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1502F1" w:rsidRDefault="009B3785">
      <w:pPr>
        <w:pStyle w:val="a8"/>
        <w:framePr w:wrap="notBeside"/>
      </w:pPr>
      <w:r>
        <w:t>САРАТОВСКОЙ ОБЛАСТИ</w:t>
      </w:r>
    </w:p>
    <w:p w:rsidR="001502F1" w:rsidRDefault="00786739">
      <w:pPr>
        <w:pStyle w:val="a5"/>
        <w:spacing w:after="360"/>
      </w:pPr>
      <w:r w:rsidRPr="00786739">
        <w:rPr>
          <w:noProof/>
        </w:rPr>
        <w:drawing>
          <wp:anchor distT="0" distB="0" distL="114300" distR="114300" simplePos="0" relativeHeight="251659264" behindDoc="0" locked="1" layoutInCell="0" allowOverlap="1" wp14:anchorId="28C8AD7E" wp14:editId="35B4731F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A476D9" w:rsidRDefault="009B3785">
      <w:pPr>
        <w:pStyle w:val="a4"/>
        <w:rPr>
          <w:rFonts w:ascii="PT Astra Serif" w:hAnsi="PT Astra Serif"/>
        </w:rPr>
      </w:pPr>
      <w:proofErr w:type="gramStart"/>
      <w:r w:rsidRPr="00A476D9">
        <w:rPr>
          <w:rFonts w:ascii="PT Astra Serif" w:hAnsi="PT Astra Serif"/>
        </w:rPr>
        <w:t>принят</w:t>
      </w:r>
      <w:proofErr w:type="gramEnd"/>
      <w:r w:rsidRPr="00A476D9">
        <w:rPr>
          <w:rFonts w:ascii="PT Astra Serif" w:hAnsi="PT Astra Serif"/>
        </w:rPr>
        <w:t xml:space="preserve"> Саратовской областной Думой</w:t>
      </w:r>
      <w:r w:rsidRPr="00A476D9">
        <w:rPr>
          <w:rFonts w:ascii="PT Astra Serif" w:hAnsi="PT Astra Serif"/>
        </w:rPr>
        <w:tab/>
      </w:r>
      <w:r w:rsidRPr="00A476D9">
        <w:rPr>
          <w:rFonts w:ascii="PT Astra Serif" w:hAnsi="PT Astra Serif"/>
        </w:rPr>
        <w:tab/>
        <w:t xml:space="preserve">        </w:t>
      </w:r>
      <w:r w:rsidR="0005691B" w:rsidRPr="00A476D9">
        <w:rPr>
          <w:rFonts w:ascii="PT Astra Serif" w:hAnsi="PT Astra Serif"/>
        </w:rPr>
        <w:t xml:space="preserve">     23 ноября</w:t>
      </w:r>
      <w:r w:rsidRPr="00A476D9">
        <w:rPr>
          <w:rFonts w:ascii="PT Astra Serif" w:hAnsi="PT Astra Serif"/>
        </w:rPr>
        <w:t xml:space="preserve"> 20</w:t>
      </w:r>
      <w:r w:rsidR="00794037" w:rsidRPr="00A476D9">
        <w:rPr>
          <w:rFonts w:ascii="PT Astra Serif" w:hAnsi="PT Astra Serif"/>
        </w:rPr>
        <w:t>2</w:t>
      </w:r>
      <w:r w:rsidR="00CA5334" w:rsidRPr="00A476D9">
        <w:rPr>
          <w:rFonts w:ascii="PT Astra Serif" w:hAnsi="PT Astra Serif"/>
        </w:rPr>
        <w:t>2</w:t>
      </w:r>
      <w:r w:rsidRPr="00A476D9">
        <w:rPr>
          <w:rFonts w:ascii="PT Astra Serif" w:hAnsi="PT Astra Serif"/>
        </w:rPr>
        <w:t xml:space="preserve"> года</w:t>
      </w:r>
    </w:p>
    <w:p w:rsidR="001502F1" w:rsidRPr="00A476D9" w:rsidRDefault="0005691B">
      <w:pPr>
        <w:pStyle w:val="a5"/>
        <w:rPr>
          <w:rFonts w:ascii="PT Astra Serif" w:hAnsi="PT Astra Serif"/>
        </w:rPr>
      </w:pPr>
      <w:r w:rsidRPr="00A476D9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A476D9" w:rsidRDefault="00A476D9" w:rsidP="0005691B">
      <w:pPr>
        <w:pStyle w:val="a3"/>
        <w:rPr>
          <w:rFonts w:ascii="PT Astra Serif" w:hAnsi="PT Astra Serif"/>
        </w:rPr>
      </w:pPr>
      <w:r>
        <w:rPr>
          <w:rFonts w:ascii="PT Astra Serif" w:hAnsi="PT Astra Serif"/>
        </w:rPr>
        <w:t>1. </w:t>
      </w:r>
      <w:r w:rsidR="0005691B" w:rsidRPr="00A476D9">
        <w:rPr>
          <w:rFonts w:ascii="PT Astra Serif" w:hAnsi="PT Astra Serif"/>
        </w:rPr>
        <w:t>Утвердить основные характеристики областного бюджета на</w:t>
      </w:r>
      <w:r>
        <w:rPr>
          <w:rFonts w:ascii="PT Astra Serif" w:hAnsi="PT Astra Serif"/>
        </w:rPr>
        <w:t xml:space="preserve">                 </w:t>
      </w:r>
      <w:r w:rsidR="0005691B" w:rsidRPr="00A476D9">
        <w:rPr>
          <w:rFonts w:ascii="PT Astra Serif" w:hAnsi="PT Astra Serif"/>
        </w:rPr>
        <w:t>2023 год:</w:t>
      </w:r>
    </w:p>
    <w:p w:rsidR="0005691B" w:rsidRPr="00A476D9" w:rsidRDefault="00A476D9" w:rsidP="0005691B">
      <w:pPr>
        <w:pStyle w:val="a3"/>
        <w:rPr>
          <w:rFonts w:ascii="PT Astra Serif" w:hAnsi="PT Astra Serif"/>
        </w:rPr>
      </w:pPr>
      <w:r>
        <w:rPr>
          <w:rFonts w:ascii="PT Astra Serif" w:hAnsi="PT Astra Serif"/>
        </w:rPr>
        <w:t>1) </w:t>
      </w:r>
      <w:r w:rsidR="0005691B" w:rsidRPr="00A476D9">
        <w:rPr>
          <w:rFonts w:ascii="PT Astra Serif" w:hAnsi="PT Astra Serif"/>
        </w:rPr>
        <w:t>общий объем доходов областного бюджета в сумме      125132137,7 тыс. рублей;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2)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>общий объем расходов областного бюджета в сумме      134310995,4 тыс. рублей;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3)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>дефицит областного бюджета в сумме 9178857,7 тыс. рублей.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2.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>Утвердить основные характеристики областного бюджета на           2024 год и на 2025 год: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1)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>общий объем доходов областного бюджета на 2024 год в сумме 127144615,7 тыс. рублей и на 2025 год в сумме 121281675,8 тыс. рублей;</w:t>
      </w:r>
    </w:p>
    <w:p w:rsidR="0005691B" w:rsidRPr="00336034" w:rsidRDefault="0005691B" w:rsidP="0005691B">
      <w:pPr>
        <w:pStyle w:val="a3"/>
        <w:rPr>
          <w:rFonts w:ascii="PT Astra Serif" w:hAnsi="PT Astra Serif"/>
        </w:rPr>
      </w:pPr>
      <w:r w:rsidRPr="00336034">
        <w:rPr>
          <w:rFonts w:ascii="PT Astra Serif" w:hAnsi="PT Astra Serif"/>
        </w:rPr>
        <w:t>2)</w:t>
      </w:r>
      <w:r w:rsidR="00A476D9" w:rsidRPr="00336034">
        <w:rPr>
          <w:rFonts w:ascii="PT Astra Serif" w:hAnsi="PT Astra Serif"/>
        </w:rPr>
        <w:t> </w:t>
      </w:r>
      <w:r w:rsidRPr="00336034">
        <w:rPr>
          <w:rFonts w:ascii="PT Astra Serif" w:hAnsi="PT Astra Serif"/>
        </w:rPr>
        <w:t xml:space="preserve">общий объем расходов областного бюджета на 2024 год в сумме 133004801,8 тыс. рублей, в том числе условно утвержденные расходы в сумме 5004972,8 тыс. рублей, и на 2025 год в сумме 123965424,3 тыс. рублей, в том числе условно утвержденные расходы в сумме </w:t>
      </w:r>
      <w:r w:rsidR="00A476D9" w:rsidRPr="00336034">
        <w:rPr>
          <w:rFonts w:ascii="PT Astra Serif" w:hAnsi="PT Astra Serif"/>
        </w:rPr>
        <w:t xml:space="preserve">                </w:t>
      </w:r>
      <w:r w:rsidRPr="00336034">
        <w:rPr>
          <w:rFonts w:ascii="PT Astra Serif" w:hAnsi="PT Astra Serif"/>
        </w:rPr>
        <w:t>6475716,6 тыс. рублей;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  <w:r w:rsidRPr="00A476D9">
        <w:rPr>
          <w:rFonts w:ascii="PT Astra Serif" w:eastAsia="Calibri" w:hAnsi="PT Astra Serif"/>
          <w:lang w:eastAsia="en-US"/>
        </w:rPr>
        <w:t>3)</w:t>
      </w:r>
      <w:r w:rsidR="00A476D9">
        <w:rPr>
          <w:rFonts w:ascii="PT Astra Serif" w:eastAsia="Calibri" w:hAnsi="PT Astra Serif"/>
          <w:lang w:eastAsia="en-US"/>
        </w:rPr>
        <w:t> </w:t>
      </w:r>
      <w:r w:rsidRPr="00A476D9">
        <w:rPr>
          <w:rFonts w:ascii="PT Astra Serif" w:eastAsia="Calibri" w:hAnsi="PT Astra Serif"/>
          <w:lang w:eastAsia="en-US"/>
        </w:rPr>
        <w:t>дефицит областного бюджета на 2024 год в сумме 5860186,1 тыс. рублей и на 2025 год в сумме 2683748,5 тыс. рублей.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A476D9">
        <w:rPr>
          <w:rFonts w:ascii="PT Astra Serif" w:hAnsi="PT Astra Serif"/>
          <w:b/>
          <w:i/>
        </w:rPr>
        <w:t>Статья 2. Доходы областного бюджета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9" w:history="1">
        <w:r w:rsidRPr="00A476D9">
          <w:rPr>
            <w:rFonts w:ascii="PT Astra Serif" w:hAnsi="PT Astra Serif"/>
          </w:rPr>
          <w:t>приложению 1</w:t>
        </w:r>
      </w:hyperlink>
      <w:r w:rsidRPr="00A476D9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lastRenderedPageBreak/>
        <w:t>Статья 3. Особенности администрирования доходов</w:t>
      </w: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 xml:space="preserve">Установить, что информационное взаимодействие между </w:t>
      </w:r>
      <w:r w:rsidR="004E33E4" w:rsidRPr="00A476D9">
        <w:rPr>
          <w:rFonts w:ascii="PT Astra Serif" w:hAnsi="PT Astra Serif"/>
        </w:rPr>
        <w:t xml:space="preserve">Управлением </w:t>
      </w:r>
      <w:r w:rsidRPr="00A476D9">
        <w:rPr>
          <w:rFonts w:ascii="PT Astra Serif" w:hAnsi="PT Astra Serif"/>
        </w:rPr>
        <w:t>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10" w:history="1">
        <w:r w:rsidRPr="00A476D9">
          <w:rPr>
            <w:rFonts w:ascii="PT Astra Serif" w:hAnsi="PT Astra Serif"/>
          </w:rPr>
          <w:t>приложению 2</w:t>
        </w:r>
      </w:hyperlink>
      <w:r w:rsidRPr="00A476D9">
        <w:rPr>
          <w:rFonts w:ascii="PT Astra Serif" w:hAnsi="PT Astra Serif"/>
        </w:rPr>
        <w:t xml:space="preserve"> к настоящему Закону.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A476D9" w:rsidRDefault="00A476D9" w:rsidP="0005691B">
      <w:pPr>
        <w:pStyle w:val="a3"/>
        <w:rPr>
          <w:rFonts w:ascii="PT Astra Serif" w:hAnsi="PT Astra Serif"/>
        </w:rPr>
      </w:pPr>
      <w:r>
        <w:rPr>
          <w:rFonts w:ascii="PT Astra Serif" w:hAnsi="PT Astra Serif"/>
        </w:rPr>
        <w:t>1. </w:t>
      </w:r>
      <w:r w:rsidR="0005691B" w:rsidRPr="00A476D9">
        <w:rPr>
          <w:rFonts w:ascii="PT Astra Serif" w:hAnsi="PT Astra Serif"/>
        </w:rPr>
        <w:t>Утвердить: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на 2023 год в сумме 12239760,1 тыс. рублей;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на 2024 год в сумме 9008720,6 тыс. рублей;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на 2025 год в сумме 8355163,8 тыс. рублей;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на 2023 год в сумме 15242733,6 тыс. рублей;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на 2024 год в сумме 16484850,3 тыс. рублей;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на 2025 год в сумме 12084258,3 тыс. рублей;</w:t>
      </w:r>
    </w:p>
    <w:p w:rsidR="0005691B" w:rsidRPr="00A476D9" w:rsidRDefault="0005691B" w:rsidP="0005691B">
      <w:pPr>
        <w:pStyle w:val="a3"/>
        <w:rPr>
          <w:rFonts w:ascii="PT Astra Serif" w:hAnsi="PT Astra Serif"/>
          <w:spacing w:val="-6"/>
        </w:rPr>
      </w:pPr>
      <w:r w:rsidRPr="00A476D9">
        <w:rPr>
          <w:rFonts w:ascii="PT Astra Serif" w:hAnsi="PT Astra Serif"/>
          <w:spacing w:val="-6"/>
        </w:rPr>
        <w:t>3) ведомственную структуру расходов областного бюджета на</w:t>
      </w:r>
      <w:r w:rsidR="00A476D9" w:rsidRPr="00A476D9">
        <w:rPr>
          <w:rFonts w:ascii="PT Astra Serif" w:hAnsi="PT Astra Serif"/>
          <w:spacing w:val="-6"/>
        </w:rPr>
        <w:t xml:space="preserve"> </w:t>
      </w:r>
      <w:r w:rsidRPr="00A476D9">
        <w:rPr>
          <w:rFonts w:ascii="PT Astra Serif" w:hAnsi="PT Astra Serif"/>
          <w:spacing w:val="-6"/>
        </w:rPr>
        <w:t xml:space="preserve">2023 год и на плановый период 2024 и 2025 годов согласно </w:t>
      </w:r>
      <w:hyperlink r:id="rId11" w:history="1">
        <w:r w:rsidRPr="00A476D9">
          <w:rPr>
            <w:rFonts w:ascii="PT Astra Serif" w:hAnsi="PT Astra Serif"/>
            <w:spacing w:val="-6"/>
          </w:rPr>
          <w:t>приложению 3</w:t>
        </w:r>
      </w:hyperlink>
      <w:r w:rsidRPr="00A476D9">
        <w:rPr>
          <w:rFonts w:ascii="PT Astra Serif" w:hAnsi="PT Astra Serif"/>
          <w:spacing w:val="-6"/>
        </w:rPr>
        <w:t xml:space="preserve"> к настоящему Закону;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lastRenderedPageBreak/>
        <w:t>4)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 xml:space="preserve">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A476D9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A476D9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2" w:history="1">
        <w:r w:rsidRPr="00A476D9">
          <w:rPr>
            <w:rFonts w:ascii="PT Astra Serif" w:hAnsi="PT Astra Serif"/>
          </w:rPr>
          <w:t>приложению 4</w:t>
        </w:r>
      </w:hyperlink>
      <w:r w:rsidRPr="00A476D9">
        <w:rPr>
          <w:rFonts w:ascii="PT Astra Serif" w:hAnsi="PT Astra Serif"/>
        </w:rPr>
        <w:t xml:space="preserve"> к настоящему Закону;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5)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 xml:space="preserve">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A476D9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A476D9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3" w:history="1">
        <w:r w:rsidRPr="00A476D9">
          <w:rPr>
            <w:rFonts w:ascii="PT Astra Serif" w:hAnsi="PT Astra Serif"/>
          </w:rPr>
          <w:t>приложению 5</w:t>
        </w:r>
      </w:hyperlink>
      <w:r w:rsidRPr="00A476D9">
        <w:rPr>
          <w:rFonts w:ascii="PT Astra Serif" w:hAnsi="PT Astra Serif"/>
        </w:rPr>
        <w:t xml:space="preserve"> к настоящему Закону;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6)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 xml:space="preserve">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4" w:history="1">
        <w:r w:rsidRPr="00A476D9">
          <w:rPr>
            <w:rFonts w:ascii="PT Astra Serif" w:hAnsi="PT Astra Serif"/>
          </w:rPr>
          <w:t>приложению 6</w:t>
        </w:r>
      </w:hyperlink>
      <w:r w:rsidRPr="00A476D9">
        <w:rPr>
          <w:rFonts w:ascii="PT Astra Serif" w:hAnsi="PT Astra Serif"/>
        </w:rPr>
        <w:t xml:space="preserve"> к настоящему Закону;</w:t>
      </w:r>
    </w:p>
    <w:p w:rsidR="0005691B" w:rsidRPr="00A476D9" w:rsidRDefault="00A476D9" w:rsidP="0005691B">
      <w:pPr>
        <w:pStyle w:val="a3"/>
        <w:rPr>
          <w:rFonts w:ascii="PT Astra Serif" w:hAnsi="PT Astra Serif"/>
        </w:rPr>
      </w:pPr>
      <w:r>
        <w:rPr>
          <w:rFonts w:ascii="PT Astra Serif" w:hAnsi="PT Astra Serif"/>
        </w:rPr>
        <w:t>7) </w:t>
      </w:r>
      <w:r w:rsidR="0005691B" w:rsidRPr="00A476D9">
        <w:rPr>
          <w:rFonts w:ascii="PT Astra Serif" w:hAnsi="PT Astra Serif"/>
        </w:rPr>
        <w:t>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spacing w:val="-4"/>
        </w:rPr>
      </w:pPr>
      <w:r w:rsidRPr="00A476D9">
        <w:rPr>
          <w:rFonts w:ascii="PT Astra Serif" w:hAnsi="PT Astra Serif"/>
          <w:spacing w:val="-6"/>
        </w:rPr>
        <w:t>2.</w:t>
      </w:r>
      <w:r w:rsidR="00A476D9" w:rsidRPr="00A476D9">
        <w:rPr>
          <w:rFonts w:ascii="PT Astra Serif" w:hAnsi="PT Astra Serif"/>
          <w:spacing w:val="-6"/>
        </w:rPr>
        <w:t> </w:t>
      </w:r>
      <w:proofErr w:type="gramStart"/>
      <w:r w:rsidRPr="00A476D9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A476D9">
        <w:rPr>
          <w:rFonts w:ascii="PT Astra Serif" w:hAnsi="PT Astra Serif"/>
          <w:spacing w:val="-6"/>
          <w:vertAlign w:val="superscript"/>
        </w:rPr>
        <w:t>1</w:t>
      </w:r>
      <w:r w:rsidRPr="00A476D9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A476D9">
        <w:rPr>
          <w:rFonts w:ascii="PT Astra Serif" w:hAnsi="PT Astra Serif"/>
          <w:spacing w:val="-6"/>
        </w:rPr>
        <w:t xml:space="preserve">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A476D9">
        <w:rPr>
          <w:rFonts w:ascii="PT Astra Serif" w:eastAsia="Calibri" w:hAnsi="PT Astra Serif"/>
          <w:spacing w:val="-6"/>
        </w:rPr>
        <w:t>указанных в части 3</w:t>
      </w:r>
      <w:r w:rsidRPr="00A476D9">
        <w:rPr>
          <w:rFonts w:ascii="PT Astra Serif" w:eastAsia="Calibri" w:hAnsi="PT Astra Serif"/>
          <w:spacing w:val="-4"/>
        </w:rPr>
        <w:t xml:space="preserve"> </w:t>
      </w:r>
      <w:hyperlink r:id="rId15" w:history="1">
        <w:r w:rsidRPr="00A476D9">
          <w:rPr>
            <w:rFonts w:ascii="PT Astra Serif" w:eastAsia="Calibri" w:hAnsi="PT Astra Serif"/>
            <w:spacing w:val="-4"/>
          </w:rPr>
          <w:t>статьи</w:t>
        </w:r>
      </w:hyperlink>
      <w:r w:rsidRPr="00A476D9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05691B" w:rsidRPr="00A476D9" w:rsidRDefault="00520C22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proofErr w:type="gramStart"/>
      <w:r w:rsidRPr="00A476D9">
        <w:rPr>
          <w:rFonts w:ascii="PT Astra Serif" w:eastAsia="Calibri" w:hAnsi="PT Astra Serif"/>
          <w:b/>
          <w:i/>
          <w:lang w:eastAsia="en-US"/>
        </w:rPr>
        <w:t>предоставляемые</w:t>
      </w:r>
      <w:proofErr w:type="gramEnd"/>
      <w:r w:rsidRPr="00A476D9">
        <w:rPr>
          <w:rFonts w:ascii="PT Astra Serif" w:eastAsia="Calibri" w:hAnsi="PT Astra Serif"/>
          <w:b/>
          <w:i/>
          <w:lang w:eastAsia="en-US"/>
        </w:rPr>
        <w:t xml:space="preserve"> </w:t>
      </w:r>
      <w:r w:rsidR="0005691B" w:rsidRPr="00A476D9">
        <w:rPr>
          <w:rFonts w:ascii="PT Astra Serif" w:eastAsia="Calibri" w:hAnsi="PT Astra Serif"/>
          <w:b/>
          <w:i/>
          <w:lang w:eastAsia="en-US"/>
        </w:rPr>
        <w:t>из областного бюджета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1.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 xml:space="preserve">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6" w:history="1">
        <w:r w:rsidRPr="00A476D9">
          <w:rPr>
            <w:rFonts w:ascii="PT Astra Serif" w:hAnsi="PT Astra Serif"/>
          </w:rPr>
          <w:t>приложению 8</w:t>
        </w:r>
      </w:hyperlink>
      <w:r w:rsidRPr="00A476D9">
        <w:rPr>
          <w:rFonts w:ascii="PT Astra Serif" w:hAnsi="PT Astra Serif"/>
        </w:rPr>
        <w:t xml:space="preserve"> к настоящему Закону.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2.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 xml:space="preserve">Утвердить перечень субсидий бюджетам муниципальных образований области, предоставляемых из областного бюджета в целях </w:t>
      </w:r>
      <w:proofErr w:type="spellStart"/>
      <w:r w:rsidRPr="00A476D9">
        <w:rPr>
          <w:rFonts w:ascii="PT Astra Serif" w:hAnsi="PT Astra Serif"/>
        </w:rPr>
        <w:t>софинансирования</w:t>
      </w:r>
      <w:proofErr w:type="spellEnd"/>
      <w:r w:rsidRPr="00A476D9">
        <w:rPr>
          <w:rFonts w:ascii="PT Astra Serif" w:hAnsi="PT Astra Serif"/>
        </w:rPr>
        <w:t xml:space="preserve"> расходных обязательств, возникающих при выполнении полномочий органов местного самоуправления по решению </w:t>
      </w:r>
      <w:r w:rsidRPr="00A476D9">
        <w:rPr>
          <w:rFonts w:ascii="PT Astra Serif" w:hAnsi="PT Astra Serif"/>
        </w:rPr>
        <w:lastRenderedPageBreak/>
        <w:t>вопросов местного значения, на 2023 год и на плановый период 2024 и 2025 годов согласно приложению 9 к настоящему Закону.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3.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>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дотаций согласно приложению 10 к настоящему Закону;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субсидий согласно приложению 11 к настоящему Закону;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субвенций согласно приложению 12 к настоящему Закону;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4.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 xml:space="preserve">Распределение иных межбюджетных трансфертов, предоставляемых из областного бюджета местным бюджетам, за исключением иных межбюджетных трансфертов, распределение которых утверждено </w:t>
      </w:r>
      <w:hyperlink r:id="rId17" w:history="1">
        <w:r w:rsidRPr="00A476D9">
          <w:rPr>
            <w:rFonts w:ascii="PT Astra Serif" w:hAnsi="PT Astra Serif"/>
          </w:rPr>
          <w:t>приложением 1</w:t>
        </w:r>
      </w:hyperlink>
      <w:r w:rsidRPr="00A476D9">
        <w:rPr>
          <w:rFonts w:ascii="PT Astra Serif" w:hAnsi="PT Astra Serif"/>
        </w:rPr>
        <w:t>3 к настоящему Закону, утверждается Правительством области.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5.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>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05691B" w:rsidRPr="00A476D9" w:rsidRDefault="0005691B" w:rsidP="0005691B">
      <w:pPr>
        <w:pStyle w:val="a3"/>
        <w:rPr>
          <w:rFonts w:ascii="PT Astra Serif" w:hAnsi="PT Astra Serif"/>
          <w:spacing w:val="-6"/>
        </w:rPr>
      </w:pPr>
      <w:r w:rsidRPr="00A476D9">
        <w:rPr>
          <w:rFonts w:ascii="PT Astra Serif" w:hAnsi="PT Astra Serif"/>
          <w:spacing w:val="-6"/>
        </w:rPr>
        <w:t>6.</w:t>
      </w:r>
      <w:r w:rsidR="00A476D9">
        <w:rPr>
          <w:rFonts w:ascii="PT Astra Serif" w:hAnsi="PT Astra Serif"/>
          <w:spacing w:val="-6"/>
        </w:rPr>
        <w:t> </w:t>
      </w:r>
      <w:r w:rsidRPr="00A476D9">
        <w:rPr>
          <w:rFonts w:ascii="PT Astra Serif" w:hAnsi="PT Astra Serif"/>
          <w:spacing w:val="-6"/>
        </w:rPr>
        <w:t>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7.</w:t>
      </w:r>
      <w:r w:rsidR="00A476D9">
        <w:rPr>
          <w:rFonts w:ascii="PT Astra Serif" w:hAnsi="PT Astra Serif"/>
        </w:rPr>
        <w:t> </w:t>
      </w:r>
      <w:proofErr w:type="gramStart"/>
      <w:r w:rsidRPr="00A476D9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8" w:history="1">
        <w:r w:rsidRPr="00A476D9">
          <w:rPr>
            <w:rFonts w:ascii="PT Astra Serif" w:hAnsi="PT Astra Serif"/>
          </w:rPr>
          <w:t>Законом</w:t>
        </w:r>
      </w:hyperlink>
      <w:r w:rsidRPr="00A476D9">
        <w:rPr>
          <w:rFonts w:ascii="PT Astra Serif" w:hAnsi="PT Astra Serif"/>
        </w:rPr>
        <w:t xml:space="preserve"> Саратовской области от 29 июля 2009</w:t>
      </w:r>
      <w:proofErr w:type="gramEnd"/>
      <w:r w:rsidRPr="00A476D9">
        <w:rPr>
          <w:rFonts w:ascii="PT Astra Serif" w:hAnsi="PT Astra Serif"/>
        </w:rPr>
        <w:t xml:space="preserve">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05691B" w:rsidRPr="00A476D9" w:rsidRDefault="00A476D9" w:rsidP="0005691B">
      <w:pPr>
        <w:pStyle w:val="a3"/>
        <w:rPr>
          <w:rFonts w:ascii="PT Astra Serif" w:hAnsi="PT Astra Serif"/>
        </w:rPr>
      </w:pPr>
      <w:r>
        <w:rPr>
          <w:rFonts w:ascii="PT Astra Serif" w:hAnsi="PT Astra Serif"/>
        </w:rPr>
        <w:t>8. </w:t>
      </w:r>
      <w:r w:rsidR="0005691B" w:rsidRPr="00A476D9">
        <w:rPr>
          <w:rFonts w:ascii="PT Astra Serif" w:hAnsi="PT Astra Serif"/>
        </w:rPr>
        <w:t>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1286745,4 тыс. рублей, на 2024 год в сумме 1392433,0 тыс. рублей и на 2025 год в сумме 1518926,7 тыс. рублей.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</w:p>
    <w:p w:rsidR="00A476D9" w:rsidRDefault="00A476D9" w:rsidP="0005691B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A476D9" w:rsidRDefault="00A476D9" w:rsidP="0005691B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A476D9" w:rsidRDefault="00A476D9" w:rsidP="0005691B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A476D9">
        <w:rPr>
          <w:rFonts w:ascii="PT Astra Serif" w:hAnsi="PT Astra Serif"/>
          <w:b/>
          <w:bCs/>
          <w:i/>
          <w:iCs/>
        </w:rPr>
        <w:lastRenderedPageBreak/>
        <w:t>Статья 7. Предоставление бюджетных кредитов</w:t>
      </w: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A476D9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05691B" w:rsidRPr="00A476D9" w:rsidRDefault="0005691B" w:rsidP="0005691B">
      <w:pPr>
        <w:pStyle w:val="a3"/>
        <w:rPr>
          <w:rFonts w:ascii="PT Astra Serif" w:hAnsi="PT Astra Serif"/>
          <w:spacing w:val="-2"/>
        </w:rPr>
      </w:pPr>
      <w:r w:rsidRPr="00A476D9">
        <w:rPr>
          <w:rFonts w:ascii="PT Astra Serif" w:hAnsi="PT Astra Serif"/>
          <w:spacing w:val="-2"/>
        </w:rPr>
        <w:t>1.</w:t>
      </w:r>
      <w:r w:rsidR="00A476D9">
        <w:rPr>
          <w:rFonts w:ascii="PT Astra Serif" w:hAnsi="PT Astra Serif"/>
          <w:spacing w:val="-2"/>
        </w:rPr>
        <w:t> </w:t>
      </w:r>
      <w:r w:rsidRPr="00A476D9">
        <w:rPr>
          <w:rFonts w:ascii="PT Astra Serif" w:hAnsi="PT Astra Serif"/>
          <w:spacing w:val="-2"/>
        </w:rPr>
        <w:t>Установить, что бюджетные кредиты местным бюджетам предоставляются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пределы финансового года, в сумме до 400000,0 тыс. рублей;</w:t>
      </w:r>
    </w:p>
    <w:p w:rsidR="0005691B" w:rsidRPr="00A476D9" w:rsidRDefault="00A476D9" w:rsidP="0005691B">
      <w:pPr>
        <w:pStyle w:val="a3"/>
        <w:rPr>
          <w:rFonts w:ascii="PT Astra Serif" w:hAnsi="PT Astra Serif"/>
        </w:rPr>
      </w:pPr>
      <w:r>
        <w:rPr>
          <w:rFonts w:ascii="PT Astra Serif" w:hAnsi="PT Astra Serif"/>
        </w:rPr>
        <w:t>2. </w:t>
      </w:r>
      <w:r w:rsidR="0005691B" w:rsidRPr="00A476D9">
        <w:rPr>
          <w:rFonts w:ascii="PT Astra Serif" w:hAnsi="PT Astra Serif"/>
        </w:rPr>
        <w:t>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3</w:t>
      </w:r>
      <w:r w:rsidR="00A476D9">
        <w:rPr>
          <w:rFonts w:ascii="PT Astra Serif" w:hAnsi="PT Astra Serif"/>
        </w:rPr>
        <w:t>. </w:t>
      </w:r>
      <w:r w:rsidRPr="00A476D9">
        <w:rPr>
          <w:rFonts w:ascii="PT Astra Serif" w:hAnsi="PT Astra Serif"/>
        </w:rPr>
        <w:t xml:space="preserve">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A476D9">
        <w:rPr>
          <w:rFonts w:ascii="PT Astra Serif" w:hAnsi="PT Astra Serif"/>
        </w:rPr>
        <w:t>годовых</w:t>
      </w:r>
      <w:proofErr w:type="gramEnd"/>
      <w:r w:rsidRPr="00A476D9">
        <w:rPr>
          <w:rFonts w:ascii="PT Astra Serif" w:hAnsi="PT Astra Serif"/>
        </w:rPr>
        <w:t>.</w:t>
      </w:r>
    </w:p>
    <w:p w:rsidR="0005691B" w:rsidRPr="00A476D9" w:rsidRDefault="0005691B" w:rsidP="0005691B">
      <w:pPr>
        <w:pStyle w:val="a3"/>
        <w:rPr>
          <w:rFonts w:ascii="PT Astra Serif" w:hAnsi="PT Astra Serif"/>
          <w:strike/>
        </w:rPr>
      </w:pPr>
      <w:r w:rsidRPr="00A476D9">
        <w:rPr>
          <w:rFonts w:ascii="PT Astra Serif" w:hAnsi="PT Astra Serif"/>
        </w:rPr>
        <w:t>4.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A476D9">
        <w:rPr>
          <w:rFonts w:ascii="PT Astra Serif" w:hAnsi="PT Astra Serif"/>
          <w:vertAlign w:val="superscript"/>
        </w:rPr>
        <w:t>2</w:t>
      </w:r>
      <w:r w:rsidRPr="00A476D9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A476D9">
        <w:rPr>
          <w:rFonts w:ascii="PT Astra Serif" w:hAnsi="PT Astra Serif"/>
          <w:vertAlign w:val="superscript"/>
        </w:rPr>
        <w:t xml:space="preserve">1 </w:t>
      </w:r>
      <w:r w:rsidRPr="00A476D9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A476D9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A476D9" w:rsidRDefault="00A476D9" w:rsidP="0005691B">
      <w:pPr>
        <w:pStyle w:val="a3"/>
        <w:rPr>
          <w:rFonts w:ascii="PT Astra Serif" w:eastAsia="Calibri" w:hAnsi="PT Astra Serif"/>
          <w:snapToGrid w:val="0"/>
          <w:lang w:eastAsia="en-US"/>
        </w:rPr>
      </w:pPr>
      <w:r>
        <w:rPr>
          <w:rFonts w:ascii="PT Astra Serif" w:eastAsia="Calibri" w:hAnsi="PT Astra Serif"/>
          <w:snapToGrid w:val="0"/>
          <w:lang w:eastAsia="en-US"/>
        </w:rPr>
        <w:t>1. </w:t>
      </w:r>
      <w:r w:rsidR="0005691B" w:rsidRPr="00A476D9">
        <w:rPr>
          <w:rFonts w:ascii="PT Astra Serif" w:eastAsia="Calibri" w:hAnsi="PT Astra Serif"/>
          <w:snapToGrid w:val="0"/>
          <w:lang w:eastAsia="en-US"/>
        </w:rPr>
        <w:t xml:space="preserve">Утвердить источники финансирования дефицита областного бюджета на 2023 год и на плановый период 2024 и 2025 годов согласно </w:t>
      </w:r>
      <w:hyperlink r:id="rId19" w:history="1">
        <w:r w:rsidR="0005691B" w:rsidRPr="00A476D9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="0005691B" w:rsidRPr="00A476D9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05691B" w:rsidRPr="00A476D9" w:rsidRDefault="00A476D9" w:rsidP="0005691B">
      <w:pPr>
        <w:pStyle w:val="a3"/>
        <w:rPr>
          <w:rFonts w:ascii="PT Astra Serif" w:eastAsia="Calibri" w:hAnsi="PT Astra Serif"/>
          <w:snapToGrid w:val="0"/>
          <w:spacing w:val="-4"/>
          <w:lang w:eastAsia="en-US"/>
        </w:rPr>
      </w:pPr>
      <w:r w:rsidRPr="00A476D9">
        <w:rPr>
          <w:rFonts w:ascii="PT Astra Serif" w:eastAsia="Calibri" w:hAnsi="PT Astra Serif"/>
          <w:snapToGrid w:val="0"/>
          <w:spacing w:val="-4"/>
          <w:lang w:eastAsia="en-US"/>
        </w:rPr>
        <w:t>2. </w:t>
      </w:r>
      <w:r w:rsidR="0005691B" w:rsidRPr="00A476D9">
        <w:rPr>
          <w:rFonts w:ascii="PT Astra Serif" w:eastAsia="Calibri" w:hAnsi="PT Astra Serif"/>
          <w:snapToGrid w:val="0"/>
          <w:spacing w:val="-4"/>
          <w:lang w:eastAsia="en-US"/>
        </w:rPr>
        <w:t xml:space="preserve">Утвердить </w:t>
      </w:r>
      <w:hyperlink r:id="rId20" w:history="1">
        <w:r w:rsidR="0005691B" w:rsidRPr="00A476D9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="0005691B" w:rsidRPr="00A476D9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1" w:history="1">
        <w:r w:rsidR="0005691B" w:rsidRPr="00A476D9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="0005691B" w:rsidRPr="00A476D9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05691B" w:rsidRPr="00A476D9" w:rsidRDefault="00A476D9" w:rsidP="0005691B">
      <w:pPr>
        <w:pStyle w:val="a3"/>
        <w:rPr>
          <w:rFonts w:ascii="PT Astra Serif" w:eastAsia="Calibri" w:hAnsi="PT Astra Serif"/>
          <w:snapToGrid w:val="0"/>
          <w:lang w:eastAsia="en-US"/>
        </w:rPr>
      </w:pPr>
      <w:r>
        <w:rPr>
          <w:rFonts w:ascii="PT Astra Serif" w:eastAsia="Calibri" w:hAnsi="PT Astra Serif"/>
          <w:snapToGrid w:val="0"/>
          <w:lang w:eastAsia="en-US"/>
        </w:rPr>
        <w:t>3. </w:t>
      </w:r>
      <w:r w:rsidR="0005691B" w:rsidRPr="00A476D9">
        <w:rPr>
          <w:rFonts w:ascii="PT Astra Serif" w:eastAsia="Calibri" w:hAnsi="PT Astra Serif"/>
          <w:snapToGrid w:val="0"/>
          <w:lang w:eastAsia="en-US"/>
        </w:rPr>
        <w:t>Установить верхний предел государственного внутреннего долга области: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A476D9">
        <w:rPr>
          <w:rFonts w:ascii="PT Astra Serif" w:eastAsia="Calibri" w:hAnsi="PT Astra Serif"/>
          <w:snapToGrid w:val="0"/>
          <w:lang w:eastAsia="en-US"/>
        </w:rPr>
        <w:t>по состоянию на 1 января 2024 года в сумме 75013920,5 тыс. рублей, в том числе верхний предел долга по государственным гарантиям области в сумме 0,0 тыс. рублей;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A476D9">
        <w:rPr>
          <w:rFonts w:ascii="PT Astra Serif" w:eastAsia="Calibri" w:hAnsi="PT Astra Serif"/>
          <w:snapToGrid w:val="0"/>
          <w:lang w:eastAsia="en-US"/>
        </w:rPr>
        <w:t>по состоянию на 1 января 2025 года в сумме 80865862,6 тыс. рублей, в том числе верхний предел долга по государственным гарантиям области в сумме 0,0 тыс. рублей;</w:t>
      </w:r>
    </w:p>
    <w:p w:rsidR="0005691B" w:rsidRPr="00A476D9" w:rsidRDefault="0005691B" w:rsidP="00520C22">
      <w:pPr>
        <w:pStyle w:val="a3"/>
        <w:spacing w:line="235" w:lineRule="auto"/>
        <w:rPr>
          <w:rFonts w:ascii="PT Astra Serif" w:hAnsi="PT Astra Serif"/>
          <w:snapToGrid w:val="0"/>
        </w:rPr>
      </w:pPr>
      <w:r w:rsidRPr="00A476D9">
        <w:rPr>
          <w:rFonts w:ascii="PT Astra Serif" w:hAnsi="PT Astra Serif"/>
          <w:snapToGrid w:val="0"/>
        </w:rPr>
        <w:lastRenderedPageBreak/>
        <w:t>по состоянию на 1 января 2026 года в сумме 82495099,2 тыс. рублей, в том числе верхний предел долга по государственным гарантиям области в сумме 0,0 тыс. рублей.</w:t>
      </w:r>
    </w:p>
    <w:p w:rsidR="0005691B" w:rsidRPr="00A476D9" w:rsidRDefault="0005691B" w:rsidP="00520C22">
      <w:pPr>
        <w:pStyle w:val="a3"/>
        <w:spacing w:line="235" w:lineRule="auto"/>
        <w:rPr>
          <w:rFonts w:ascii="PT Astra Serif" w:hAnsi="PT Astra Serif"/>
        </w:rPr>
      </w:pPr>
    </w:p>
    <w:p w:rsidR="0005691B" w:rsidRPr="00A476D9" w:rsidRDefault="0005691B" w:rsidP="00520C22">
      <w:pPr>
        <w:pStyle w:val="a3"/>
        <w:spacing w:line="235" w:lineRule="auto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>Статья 9. Особенности исполнения областного бюджета</w:t>
      </w:r>
    </w:p>
    <w:p w:rsidR="0005691B" w:rsidRPr="00A476D9" w:rsidRDefault="0005691B" w:rsidP="00520C22">
      <w:pPr>
        <w:pStyle w:val="a3"/>
        <w:spacing w:line="235" w:lineRule="auto"/>
        <w:rPr>
          <w:rFonts w:ascii="PT Astra Serif" w:eastAsia="Calibri" w:hAnsi="PT Astra Serif"/>
          <w:lang w:eastAsia="en-US"/>
        </w:rPr>
      </w:pPr>
    </w:p>
    <w:p w:rsidR="0005691B" w:rsidRPr="00A476D9" w:rsidRDefault="0005691B" w:rsidP="00520C22">
      <w:pPr>
        <w:pStyle w:val="a3"/>
        <w:spacing w:line="235" w:lineRule="auto"/>
        <w:rPr>
          <w:rFonts w:ascii="PT Astra Serif" w:hAnsi="PT Astra Serif"/>
        </w:rPr>
      </w:pPr>
      <w:r w:rsidRPr="00A476D9">
        <w:rPr>
          <w:rFonts w:ascii="PT Astra Serif" w:hAnsi="PT Astra Serif"/>
        </w:rPr>
        <w:t>1.</w:t>
      </w:r>
      <w:r w:rsidR="00A476D9">
        <w:rPr>
          <w:rFonts w:ascii="PT Astra Serif" w:hAnsi="PT Astra Serif"/>
        </w:rPr>
        <w:t> </w:t>
      </w:r>
      <w:r w:rsidRPr="00A476D9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</w:t>
      </w:r>
      <w:proofErr w:type="gramStart"/>
      <w:r w:rsidRPr="00A476D9">
        <w:rPr>
          <w:rFonts w:ascii="PT Astra Serif" w:hAnsi="PT Astra Serif"/>
        </w:rPr>
        <w:t>на</w:t>
      </w:r>
      <w:proofErr w:type="gramEnd"/>
      <w:r w:rsidRPr="00A476D9">
        <w:rPr>
          <w:rFonts w:ascii="PT Astra Serif" w:hAnsi="PT Astra Serif"/>
        </w:rPr>
        <w:t>:</w:t>
      </w:r>
    </w:p>
    <w:p w:rsidR="0005691B" w:rsidRPr="00336034" w:rsidRDefault="0005691B" w:rsidP="00520C22">
      <w:pPr>
        <w:pStyle w:val="a3"/>
        <w:spacing w:line="235" w:lineRule="auto"/>
        <w:rPr>
          <w:rFonts w:ascii="PT Astra Serif" w:eastAsia="Calibri" w:hAnsi="PT Astra Serif"/>
          <w:lang w:eastAsia="en-US"/>
        </w:rPr>
      </w:pPr>
      <w:r w:rsidRPr="00336034">
        <w:rPr>
          <w:rFonts w:ascii="PT Astra Serif" w:eastAsia="Calibri" w:hAnsi="PT Astra Serif"/>
          <w:lang w:eastAsia="en-US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</w:t>
      </w:r>
      <w:r w:rsidR="00A476D9" w:rsidRPr="00336034">
        <w:rPr>
          <w:rFonts w:ascii="PT Astra Serif" w:eastAsia="Calibri" w:hAnsi="PT Astra Serif"/>
          <w:lang w:eastAsia="en-US"/>
        </w:rPr>
        <w:t xml:space="preserve"> </w:t>
      </w:r>
      <w:r w:rsidR="00336034">
        <w:rPr>
          <w:rFonts w:ascii="PT Astra Serif" w:eastAsia="Calibri" w:hAnsi="PT Astra Serif"/>
          <w:lang w:eastAsia="en-US"/>
        </w:rPr>
        <w:t xml:space="preserve">               </w:t>
      </w:r>
      <w:r w:rsidRPr="00336034">
        <w:rPr>
          <w:rFonts w:ascii="PT Astra Serif" w:eastAsia="Calibri" w:hAnsi="PT Astra Serif"/>
          <w:lang w:eastAsia="en-US"/>
        </w:rPr>
        <w:t xml:space="preserve">2022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336034">
        <w:rPr>
          <w:rFonts w:ascii="PT Astra Serif" w:eastAsia="Calibri" w:hAnsi="PT Astra Serif"/>
          <w:lang w:eastAsia="en-US"/>
        </w:rPr>
        <w:t>ассигнований</w:t>
      </w:r>
      <w:proofErr w:type="gramEnd"/>
      <w:r w:rsidRPr="00336034">
        <w:rPr>
          <w:rFonts w:ascii="PT Astra Serif" w:eastAsia="Calibri" w:hAnsi="PT Astra Serif"/>
          <w:lang w:eastAsia="en-US"/>
        </w:rPr>
        <w:t xml:space="preserve"> на исполнение указанных государственных контрактов;</w:t>
      </w:r>
    </w:p>
    <w:p w:rsidR="0005691B" w:rsidRPr="00A476D9" w:rsidRDefault="0005691B" w:rsidP="00520C22">
      <w:pPr>
        <w:pStyle w:val="a3"/>
        <w:spacing w:line="235" w:lineRule="auto"/>
        <w:rPr>
          <w:rFonts w:ascii="PT Astra Serif" w:eastAsia="Calibri" w:hAnsi="PT Astra Serif"/>
          <w:lang w:eastAsia="en-US"/>
        </w:rPr>
      </w:pPr>
      <w:proofErr w:type="gramStart"/>
      <w:r w:rsidRPr="00A476D9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</w:t>
      </w:r>
      <w:proofErr w:type="gramEnd"/>
      <w:r w:rsidRPr="00A476D9">
        <w:rPr>
          <w:rFonts w:ascii="PT Astra Serif" w:eastAsia="Calibri" w:hAnsi="PT Astra Serif"/>
          <w:lang w:eastAsia="en-US"/>
        </w:rPr>
        <w:t xml:space="preserve"> бюджетных ассигнований на предоставление указанных межбюджетных трансфертов;</w:t>
      </w:r>
    </w:p>
    <w:p w:rsidR="0005691B" w:rsidRPr="00A476D9" w:rsidRDefault="0005691B" w:rsidP="00520C22">
      <w:pPr>
        <w:pStyle w:val="a3"/>
        <w:spacing w:line="235" w:lineRule="auto"/>
        <w:rPr>
          <w:rFonts w:ascii="PT Astra Serif" w:hAnsi="PT Astra Serif"/>
        </w:rPr>
      </w:pPr>
      <w:r w:rsidRPr="00A476D9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05691B" w:rsidRPr="00A476D9" w:rsidRDefault="0005691B" w:rsidP="00520C22">
      <w:pPr>
        <w:pStyle w:val="a3"/>
        <w:spacing w:line="235" w:lineRule="auto"/>
        <w:rPr>
          <w:rFonts w:ascii="PT Astra Serif" w:hAnsi="PT Astra Serif"/>
        </w:rPr>
      </w:pPr>
      <w:r w:rsidRPr="00A476D9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05691B" w:rsidRPr="00A476D9" w:rsidRDefault="0005691B" w:rsidP="00520C22">
      <w:pPr>
        <w:pStyle w:val="a3"/>
        <w:spacing w:line="235" w:lineRule="auto"/>
        <w:rPr>
          <w:rFonts w:ascii="PT Astra Serif" w:hAnsi="PT Astra Serif"/>
        </w:rPr>
      </w:pPr>
      <w:r w:rsidRPr="00A476D9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2" w:history="1">
        <w:r w:rsidRPr="00A476D9">
          <w:rPr>
            <w:rFonts w:ascii="PT Astra Serif" w:hAnsi="PT Astra Serif"/>
          </w:rPr>
          <w:t>абзацами вторым</w:t>
        </w:r>
      </w:hyperlink>
      <w:r w:rsidRPr="00A476D9">
        <w:rPr>
          <w:rFonts w:ascii="PT Astra Serif" w:hAnsi="PT Astra Serif"/>
        </w:rPr>
        <w:t xml:space="preserve"> и </w:t>
      </w:r>
      <w:hyperlink r:id="rId23" w:history="1">
        <w:r w:rsidRPr="00A476D9">
          <w:rPr>
            <w:rFonts w:ascii="PT Astra Serif" w:hAnsi="PT Astra Serif"/>
          </w:rPr>
          <w:t>третьим пункта 3 статьи 95</w:t>
        </w:r>
      </w:hyperlink>
      <w:r w:rsidRPr="00A476D9">
        <w:rPr>
          <w:rFonts w:ascii="PT Astra Serif" w:hAnsi="PT Astra Serif"/>
        </w:rPr>
        <w:t xml:space="preserve"> Бюджетного кодекса Российской Федерации, могут направляться на реализацию иных мероприятий по решению отдельных вопросов социально-экономического развития.</w:t>
      </w:r>
    </w:p>
    <w:p w:rsidR="0005691B" w:rsidRPr="00A476D9" w:rsidRDefault="00AE3C8E" w:rsidP="00520C22">
      <w:pPr>
        <w:pStyle w:val="a3"/>
        <w:spacing w:line="235" w:lineRule="auto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2. </w:t>
      </w:r>
      <w:proofErr w:type="gramStart"/>
      <w:r w:rsidR="0005691B" w:rsidRPr="00A476D9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заданий на оказание государственных услуг (выполнение работ), образовавшихся в связи с </w:t>
      </w:r>
      <w:proofErr w:type="spellStart"/>
      <w:r w:rsidR="0005691B" w:rsidRPr="00A476D9">
        <w:rPr>
          <w:rFonts w:ascii="PT Astra Serif" w:hAnsi="PT Astra Serif"/>
        </w:rPr>
        <w:t>недостижением</w:t>
      </w:r>
      <w:proofErr w:type="spellEnd"/>
      <w:r w:rsidR="0005691B" w:rsidRPr="00A476D9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05691B" w:rsidRPr="00A476D9" w:rsidRDefault="00AE3C8E" w:rsidP="00520C22">
      <w:pPr>
        <w:pStyle w:val="a3"/>
        <w:spacing w:line="235" w:lineRule="auto"/>
        <w:rPr>
          <w:rFonts w:ascii="PT Astra Serif" w:hAnsi="PT Astra Serif"/>
        </w:rPr>
      </w:pPr>
      <w:r>
        <w:rPr>
          <w:rFonts w:ascii="PT Astra Serif" w:hAnsi="PT Astra Serif"/>
        </w:rPr>
        <w:t>3. </w:t>
      </w:r>
      <w:proofErr w:type="gramStart"/>
      <w:r w:rsidR="0005691B" w:rsidRPr="00A476D9">
        <w:rPr>
          <w:rFonts w:ascii="PT Astra Serif" w:hAnsi="PT Astra Serif"/>
        </w:rPr>
        <w:t xml:space="preserve">Установить, что в соответствии с </w:t>
      </w:r>
      <w:hyperlink r:id="rId24" w:history="1">
        <w:r w:rsidR="0005691B" w:rsidRPr="00A476D9">
          <w:rPr>
            <w:rFonts w:ascii="PT Astra Serif" w:hAnsi="PT Astra Serif"/>
          </w:rPr>
          <w:t>пунктом 7</w:t>
        </w:r>
        <w:r w:rsidR="0005691B" w:rsidRPr="00A476D9">
          <w:rPr>
            <w:rFonts w:ascii="PT Astra Serif" w:hAnsi="PT Astra Serif"/>
            <w:vertAlign w:val="superscript"/>
          </w:rPr>
          <w:t>1</w:t>
        </w:r>
        <w:r w:rsidR="0005691B" w:rsidRPr="00A476D9">
          <w:rPr>
            <w:rFonts w:ascii="PT Astra Serif" w:hAnsi="PT Astra Serif"/>
          </w:rPr>
          <w:t xml:space="preserve"> статьи 136</w:t>
        </w:r>
      </w:hyperlink>
      <w:r w:rsidR="0005691B" w:rsidRPr="00A476D9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</w:t>
      </w:r>
      <w:r w:rsidR="004E33E4" w:rsidRPr="00A476D9">
        <w:rPr>
          <w:rFonts w:ascii="PT Astra Serif" w:hAnsi="PT Astra Serif"/>
        </w:rPr>
        <w:t xml:space="preserve">Управлению </w:t>
      </w:r>
      <w:r w:rsidR="0005691B" w:rsidRPr="00A476D9">
        <w:rPr>
          <w:rFonts w:ascii="PT Astra Serif" w:hAnsi="PT Astra Serif"/>
        </w:rPr>
        <w:t>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</w:t>
      </w:r>
      <w:proofErr w:type="gramEnd"/>
      <w:r w:rsidR="0005691B" w:rsidRPr="00A476D9">
        <w:rPr>
          <w:rFonts w:ascii="PT Astra Serif" w:hAnsi="PT Astra Serif"/>
        </w:rPr>
        <w:t xml:space="preserve"> обязательств по расходам получателей средств местных бюджетов, в целях </w:t>
      </w:r>
      <w:proofErr w:type="spellStart"/>
      <w:r w:rsidR="0005691B" w:rsidRPr="00A476D9">
        <w:rPr>
          <w:rFonts w:ascii="PT Astra Serif" w:hAnsi="PT Astra Serif"/>
        </w:rPr>
        <w:t>софинансирования</w:t>
      </w:r>
      <w:proofErr w:type="spellEnd"/>
      <w:r w:rsidR="0005691B" w:rsidRPr="00A476D9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</w:t>
      </w:r>
      <w:hyperlink r:id="rId25" w:history="1">
        <w:r w:rsidR="0005691B" w:rsidRPr="00A476D9">
          <w:rPr>
            <w:rFonts w:ascii="PT Astra Serif" w:hAnsi="PT Astra Serif"/>
          </w:rPr>
          <w:t>порядке</w:t>
        </w:r>
      </w:hyperlink>
      <w:r w:rsidR="0005691B" w:rsidRPr="00A476D9">
        <w:rPr>
          <w:rFonts w:ascii="PT Astra Serif" w:hAnsi="PT Astra Serif"/>
        </w:rPr>
        <w:t>, установленном Федеральным казначейством.</w:t>
      </w:r>
    </w:p>
    <w:p w:rsidR="0005691B" w:rsidRPr="00A476D9" w:rsidRDefault="0005691B" w:rsidP="00520C22">
      <w:pPr>
        <w:pStyle w:val="a3"/>
        <w:spacing w:line="235" w:lineRule="auto"/>
        <w:rPr>
          <w:rFonts w:ascii="PT Astra Serif" w:hAnsi="PT Astra Serif"/>
        </w:rPr>
      </w:pPr>
      <w:r w:rsidRPr="00A476D9">
        <w:rPr>
          <w:rFonts w:ascii="PT Astra Serif" w:hAnsi="PT Astra Serif"/>
        </w:rPr>
        <w:t xml:space="preserve">Положения </w:t>
      </w:r>
      <w:hyperlink r:id="rId26" w:anchor="Par0" w:history="1">
        <w:r w:rsidRPr="00A476D9">
          <w:rPr>
            <w:rFonts w:ascii="PT Astra Serif" w:hAnsi="PT Astra Serif"/>
          </w:rPr>
          <w:t>абзаца первого</w:t>
        </w:r>
      </w:hyperlink>
      <w:r w:rsidRPr="00A476D9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05691B" w:rsidRPr="00A476D9" w:rsidRDefault="0005691B" w:rsidP="00520C22">
      <w:pPr>
        <w:pStyle w:val="a3"/>
        <w:spacing w:line="235" w:lineRule="auto"/>
        <w:rPr>
          <w:rFonts w:ascii="PT Astra Serif" w:hAnsi="PT Astra Serif"/>
        </w:rPr>
      </w:pPr>
      <w:r w:rsidRPr="00A476D9">
        <w:rPr>
          <w:rFonts w:ascii="PT Astra Serif" w:hAnsi="PT Astra Serif"/>
        </w:rPr>
        <w:t>4.</w:t>
      </w:r>
      <w:r w:rsidRPr="00A476D9">
        <w:rPr>
          <w:rFonts w:ascii="PT Astra Serif" w:hAnsi="PT Astra Serif"/>
          <w:lang w:val="en-US"/>
        </w:rPr>
        <w:t> </w:t>
      </w:r>
      <w:r w:rsidRPr="00A476D9">
        <w:rPr>
          <w:rFonts w:ascii="PT Astra Serif" w:hAnsi="PT Astra Serif"/>
        </w:rPr>
        <w:t>Установить, что в 2023 году в соответствии со статьей 242</w:t>
      </w:r>
      <w:r w:rsidRPr="00A476D9">
        <w:rPr>
          <w:rFonts w:ascii="PT Astra Serif" w:hAnsi="PT Astra Serif"/>
          <w:vertAlign w:val="superscript"/>
        </w:rPr>
        <w:t>26</w:t>
      </w:r>
      <w:r w:rsidRPr="00A476D9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05691B" w:rsidRPr="00A476D9" w:rsidRDefault="0005691B" w:rsidP="00520C22">
      <w:pPr>
        <w:pStyle w:val="a3"/>
        <w:spacing w:line="235" w:lineRule="auto"/>
        <w:rPr>
          <w:rFonts w:ascii="PT Astra Serif" w:hAnsi="PT Astra Serif"/>
        </w:rPr>
      </w:pPr>
      <w:r w:rsidRPr="00A476D9">
        <w:rPr>
          <w:rFonts w:ascii="PT Astra Serif" w:hAnsi="PT Astra Serif"/>
        </w:rPr>
        <w:t>1)</w:t>
      </w:r>
      <w:r w:rsidRPr="00A476D9">
        <w:rPr>
          <w:rFonts w:ascii="PT Astra Serif" w:hAnsi="PT Astra Serif"/>
          <w:lang w:val="en-US"/>
        </w:rPr>
        <w:t> </w:t>
      </w:r>
      <w:r w:rsidRPr="00A476D9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05691B" w:rsidRPr="00A476D9" w:rsidRDefault="0005691B" w:rsidP="00520C22">
      <w:pPr>
        <w:pStyle w:val="a3"/>
        <w:spacing w:line="235" w:lineRule="auto"/>
        <w:rPr>
          <w:rFonts w:ascii="PT Astra Serif" w:hAnsi="PT Astra Serif"/>
        </w:rPr>
      </w:pPr>
      <w:proofErr w:type="gramStart"/>
      <w:r w:rsidRPr="00A476D9">
        <w:rPr>
          <w:rFonts w:ascii="PT Astra Serif" w:hAnsi="PT Astra Serif"/>
        </w:rPr>
        <w:t>2)</w:t>
      </w:r>
      <w:r w:rsidRPr="00A476D9">
        <w:rPr>
          <w:rFonts w:ascii="PT Astra Serif" w:hAnsi="PT Astra Serif"/>
          <w:lang w:val="en-US"/>
        </w:rPr>
        <w:t> </w:t>
      </w:r>
      <w:r w:rsidRPr="00A476D9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A476D9">
        <w:rPr>
          <w:rFonts w:ascii="PT Astra Serif" w:hAnsi="PT Astra Serif"/>
        </w:rPr>
        <w:t>софинансирования</w:t>
      </w:r>
      <w:proofErr w:type="spellEnd"/>
      <w:r w:rsidRPr="00A476D9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05691B" w:rsidRPr="00A476D9" w:rsidRDefault="0005691B" w:rsidP="00520C22">
      <w:pPr>
        <w:pStyle w:val="a3"/>
        <w:spacing w:line="235" w:lineRule="auto"/>
        <w:rPr>
          <w:rFonts w:ascii="PT Astra Serif" w:eastAsia="Calibri" w:hAnsi="PT Astra Serif"/>
        </w:rPr>
      </w:pPr>
      <w:r w:rsidRPr="00A476D9">
        <w:rPr>
          <w:rFonts w:ascii="PT Astra Serif" w:eastAsia="Calibri" w:hAnsi="PT Astra Serif"/>
        </w:rPr>
        <w:t>3)</w:t>
      </w:r>
      <w:r w:rsidR="00AE3C8E">
        <w:rPr>
          <w:rFonts w:ascii="PT Astra Serif" w:eastAsia="Calibri" w:hAnsi="PT Astra Serif"/>
        </w:rPr>
        <w:t> </w:t>
      </w:r>
      <w:r w:rsidRPr="00A476D9">
        <w:rPr>
          <w:rFonts w:ascii="PT Astra Serif" w:eastAsia="Calibri" w:hAnsi="PT Astra Serif"/>
        </w:rPr>
        <w:t xml:space="preserve">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</w:t>
      </w:r>
      <w:r w:rsidRPr="00A476D9">
        <w:rPr>
          <w:rFonts w:ascii="PT Astra Serif" w:eastAsia="Calibri" w:hAnsi="PT Astra Serif"/>
        </w:rPr>
        <w:lastRenderedPageBreak/>
        <w:t>сфере закупок товаров, работ, услуг для обеспечения государственных и муниципальных нужд.</w:t>
      </w:r>
    </w:p>
    <w:p w:rsidR="0005691B" w:rsidRPr="00AE3C8E" w:rsidRDefault="0005691B" w:rsidP="00520C22">
      <w:pPr>
        <w:pStyle w:val="a3"/>
        <w:rPr>
          <w:rFonts w:ascii="PT Astra Serif" w:hAnsi="PT Astra Serif"/>
          <w:spacing w:val="-6"/>
        </w:rPr>
      </w:pPr>
      <w:r w:rsidRPr="00AE3C8E">
        <w:rPr>
          <w:rFonts w:ascii="PT Astra Serif" w:hAnsi="PT Astra Serif"/>
          <w:spacing w:val="-6"/>
        </w:rPr>
        <w:t>5.</w:t>
      </w:r>
      <w:r w:rsidRPr="00AE3C8E">
        <w:rPr>
          <w:rFonts w:ascii="PT Astra Serif" w:hAnsi="PT Astra Serif"/>
          <w:spacing w:val="-6"/>
          <w:lang w:val="en-US"/>
        </w:rPr>
        <w:t> </w:t>
      </w:r>
      <w:r w:rsidRPr="00AE3C8E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AE3C8E">
        <w:rPr>
          <w:rFonts w:ascii="PT Astra Serif" w:hAnsi="PT Astra Serif"/>
          <w:spacing w:val="-6"/>
          <w:vertAlign w:val="superscript"/>
        </w:rPr>
        <w:t>2</w:t>
      </w:r>
      <w:r w:rsidRPr="00AE3C8E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05691B" w:rsidRPr="00A476D9" w:rsidRDefault="0005691B" w:rsidP="00520C22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 xml:space="preserve">6. Утвердить размер резервного фонда Правительства Саратовской области на 2023 год в сумме </w:t>
      </w:r>
      <w:r w:rsidRPr="00A476D9">
        <w:rPr>
          <w:rFonts w:ascii="PT Astra Serif" w:eastAsia="Calibri" w:hAnsi="PT Astra Serif"/>
        </w:rPr>
        <w:t>500000,0</w:t>
      </w:r>
      <w:r w:rsidRPr="00A476D9">
        <w:rPr>
          <w:rFonts w:ascii="PT Astra Serif" w:hAnsi="PT Astra Serif"/>
        </w:rPr>
        <w:t xml:space="preserve"> тыс. рублей, на 2024 год в сумме 500000,0 тыс. рублей и на 2025 год в сумме 500000,0 тыс. рублей.</w:t>
      </w:r>
    </w:p>
    <w:p w:rsidR="0005691B" w:rsidRPr="00A476D9" w:rsidRDefault="0005691B" w:rsidP="00520C22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7.</w:t>
      </w:r>
      <w:r w:rsidRPr="00A476D9">
        <w:rPr>
          <w:rFonts w:ascii="PT Astra Serif" w:hAnsi="PT Astra Serif"/>
          <w:lang w:val="en-US"/>
        </w:rPr>
        <w:t> </w:t>
      </w:r>
      <w:r w:rsidRPr="00A476D9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05691B" w:rsidRPr="00AE3C8E" w:rsidRDefault="00AE3C8E" w:rsidP="00520C22">
      <w:pPr>
        <w:pStyle w:val="a3"/>
        <w:rPr>
          <w:rFonts w:ascii="PT Astra Serif" w:hAnsi="PT Astra Serif"/>
          <w:spacing w:val="-6"/>
        </w:rPr>
      </w:pPr>
      <w:proofErr w:type="gramStart"/>
      <w:r w:rsidRPr="00AE3C8E">
        <w:rPr>
          <w:rFonts w:ascii="PT Astra Serif" w:hAnsi="PT Astra Serif"/>
          <w:spacing w:val="-6"/>
        </w:rPr>
        <w:t>1) </w:t>
      </w:r>
      <w:r w:rsidR="0005691B" w:rsidRPr="00AE3C8E">
        <w:rPr>
          <w:rFonts w:ascii="PT Astra Serif" w:hAnsi="PT Astra Serif"/>
          <w:spacing w:val="-6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Указ), мероприятий, связанных с предотвращением влияния ухудшения геополитической и экономической ситуации на развитие отраслей экономики, с профилактикой и устранением последствий распространения коронавирусной инфекции, и мероприятий</w:t>
      </w:r>
      <w:proofErr w:type="gramEnd"/>
      <w:r w:rsidR="0005691B" w:rsidRPr="00AE3C8E">
        <w:rPr>
          <w:rFonts w:ascii="PT Astra Serif" w:hAnsi="PT Astra Serif"/>
          <w:spacing w:val="-6"/>
        </w:rPr>
        <w:t xml:space="preserve"> </w:t>
      </w:r>
      <w:proofErr w:type="gramStart"/>
      <w:r w:rsidR="0005691B" w:rsidRPr="00AE3C8E">
        <w:rPr>
          <w:rFonts w:ascii="PT Astra Serif" w:hAnsi="PT Astra Serif"/>
          <w:spacing w:val="-6"/>
        </w:rPr>
        <w:t xml:space="preserve">государственных программ Российской Федерации, не связанных с реализацией Указа, но </w:t>
      </w:r>
      <w:proofErr w:type="spellStart"/>
      <w:r w:rsidR="0005691B" w:rsidRPr="00AE3C8E">
        <w:rPr>
          <w:rFonts w:ascii="PT Astra Serif" w:hAnsi="PT Astra Serif"/>
          <w:spacing w:val="-6"/>
        </w:rPr>
        <w:t>софинансируемых</w:t>
      </w:r>
      <w:proofErr w:type="spellEnd"/>
      <w:r w:rsidR="0005691B" w:rsidRPr="00AE3C8E">
        <w:rPr>
          <w:rFonts w:ascii="PT Astra Serif" w:hAnsi="PT Astra Serif"/>
          <w:spacing w:val="-6"/>
        </w:rPr>
        <w:t xml:space="preserve"> из федерального бюджета, в объемах: на 2023 год – 2872280,1 тыс. рублей; на 2024 год – </w:t>
      </w:r>
      <w:r w:rsidR="0005691B" w:rsidRPr="00AE3C8E">
        <w:rPr>
          <w:rFonts w:ascii="PT Astra Serif" w:eastAsia="Calibri" w:hAnsi="PT Astra Serif"/>
          <w:spacing w:val="-6"/>
        </w:rPr>
        <w:t xml:space="preserve">2923067,7 </w:t>
      </w:r>
      <w:r w:rsidR="0005691B" w:rsidRPr="00AE3C8E">
        <w:rPr>
          <w:rFonts w:ascii="PT Astra Serif" w:hAnsi="PT Astra Serif"/>
          <w:spacing w:val="-6"/>
        </w:rPr>
        <w:t xml:space="preserve">тыс. рублей; на 2025 год – </w:t>
      </w:r>
      <w:r w:rsidR="0005691B" w:rsidRPr="00AE3C8E">
        <w:rPr>
          <w:rFonts w:ascii="PT Astra Serif" w:eastAsia="Calibri" w:hAnsi="PT Astra Serif"/>
          <w:spacing w:val="-6"/>
        </w:rPr>
        <w:t xml:space="preserve">3440488,2 </w:t>
      </w:r>
      <w:r w:rsidR="0005691B" w:rsidRPr="00AE3C8E">
        <w:rPr>
          <w:rFonts w:ascii="PT Astra Serif" w:hAnsi="PT Astra Serif"/>
          <w:spacing w:val="-6"/>
        </w:rPr>
        <w:t>тыс.</w:t>
      </w:r>
      <w:r w:rsidR="00520C22" w:rsidRPr="00AE3C8E">
        <w:rPr>
          <w:rFonts w:ascii="PT Astra Serif" w:hAnsi="PT Astra Serif"/>
          <w:spacing w:val="-6"/>
        </w:rPr>
        <w:t xml:space="preserve"> </w:t>
      </w:r>
      <w:r w:rsidR="0005691B" w:rsidRPr="00AE3C8E">
        <w:rPr>
          <w:rFonts w:ascii="PT Astra Serif" w:hAnsi="PT Astra Serif"/>
          <w:spacing w:val="-6"/>
        </w:rPr>
        <w:t>рублей;</w:t>
      </w:r>
      <w:proofErr w:type="gramEnd"/>
    </w:p>
    <w:p w:rsidR="0005691B" w:rsidRPr="00AE3C8E" w:rsidRDefault="00AE3C8E" w:rsidP="00520C22">
      <w:pPr>
        <w:pStyle w:val="a3"/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>2) </w:t>
      </w:r>
      <w:r w:rsidR="0005691B" w:rsidRPr="00AE3C8E">
        <w:rPr>
          <w:rFonts w:ascii="PT Astra Serif" w:hAnsi="PT Astra Serif"/>
          <w:spacing w:val="-4"/>
        </w:rPr>
        <w:t xml:space="preserve">на обеспечение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</w:t>
      </w:r>
      <w:proofErr w:type="gramStart"/>
      <w:r w:rsidR="0005691B" w:rsidRPr="00AE3C8E">
        <w:rPr>
          <w:rFonts w:ascii="PT Astra Serif" w:hAnsi="PT Astra Serif"/>
          <w:spacing w:val="-4"/>
        </w:rPr>
        <w:t>размера оплаты труда</w:t>
      </w:r>
      <w:proofErr w:type="gramEnd"/>
      <w:r w:rsidR="0005691B" w:rsidRPr="00AE3C8E">
        <w:rPr>
          <w:rFonts w:ascii="PT Astra Serif" w:hAnsi="PT Astra Serif"/>
          <w:spacing w:val="-4"/>
        </w:rPr>
        <w:t xml:space="preserve"> и тарифов на коммунальные услуги в 2023 году в объеме 2549449,3 тыс. рублей.</w:t>
      </w:r>
    </w:p>
    <w:p w:rsidR="0005691B" w:rsidRPr="00A476D9" w:rsidRDefault="0005691B" w:rsidP="00520C22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8. Установить в соответствии со статьей 7</w:t>
      </w:r>
      <w:r w:rsidRPr="00A476D9">
        <w:rPr>
          <w:rFonts w:ascii="PT Astra Serif" w:hAnsi="PT Astra Serif"/>
          <w:vertAlign w:val="superscript"/>
        </w:rPr>
        <w:t>2</w:t>
      </w:r>
      <w:r w:rsidRPr="00A476D9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05691B" w:rsidRPr="00A476D9" w:rsidRDefault="0005691B" w:rsidP="00520C22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05691B" w:rsidRPr="00A476D9" w:rsidRDefault="0005691B" w:rsidP="00520C22">
      <w:pPr>
        <w:pStyle w:val="a3"/>
        <w:rPr>
          <w:rFonts w:ascii="PT Astra Serif" w:hAnsi="PT Astra Serif"/>
        </w:rPr>
      </w:pPr>
      <w:proofErr w:type="gramStart"/>
      <w:r w:rsidRPr="00A476D9">
        <w:rPr>
          <w:rFonts w:ascii="PT Astra Serif" w:hAnsi="PT Astra Serif"/>
        </w:rPr>
        <w:t xml:space="preserve"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</w:t>
      </w:r>
      <w:r w:rsidRPr="00A476D9">
        <w:rPr>
          <w:rFonts w:ascii="PT Astra Serif" w:hAnsi="PT Astra Serif"/>
        </w:rPr>
        <w:lastRenderedPageBreak/>
        <w:t>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  <w:proofErr w:type="gramEnd"/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A476D9">
          <w:rPr>
            <w:rFonts w:ascii="PT Astra Serif" w:hAnsi="PT Astra Serif"/>
          </w:rPr>
          <w:t>Указа</w:t>
        </w:r>
      </w:hyperlink>
      <w:r w:rsidRPr="00A476D9">
        <w:rPr>
          <w:rFonts w:ascii="PT Astra Serif" w:hAnsi="PT Astra Serif"/>
        </w:rPr>
        <w:t>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05691B" w:rsidRPr="00336034" w:rsidRDefault="0005691B" w:rsidP="0005691B">
      <w:pPr>
        <w:pStyle w:val="a3"/>
        <w:rPr>
          <w:rFonts w:ascii="PT Astra Serif" w:hAnsi="PT Astra Serif"/>
          <w:spacing w:val="-2"/>
        </w:rPr>
      </w:pPr>
      <w:proofErr w:type="gramStart"/>
      <w:r w:rsidRPr="00336034">
        <w:rPr>
          <w:rFonts w:ascii="PT Astra Serif" w:hAnsi="PT Astra Serif"/>
          <w:spacing w:val="-2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336034">
        <w:rPr>
          <w:rFonts w:ascii="PT Astra Serif" w:hAnsi="PT Astra Serif"/>
          <w:spacing w:val="-2"/>
        </w:rPr>
        <w:t>прогнозировавшимся</w:t>
      </w:r>
      <w:proofErr w:type="spellEnd"/>
      <w:r w:rsidRPr="00336034">
        <w:rPr>
          <w:rFonts w:ascii="PT Astra Serif" w:hAnsi="PT Astra Serif"/>
          <w:spacing w:val="-2"/>
        </w:rPr>
        <w:t xml:space="preserve">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области направлениям расходования.</w:t>
      </w:r>
      <w:proofErr w:type="gramEnd"/>
    </w:p>
    <w:p w:rsidR="0005691B" w:rsidRPr="00A476D9" w:rsidRDefault="0005691B" w:rsidP="0005691B">
      <w:pPr>
        <w:pStyle w:val="a3"/>
        <w:rPr>
          <w:rFonts w:ascii="PT Astra Serif" w:hAnsi="PT Astra Serif"/>
        </w:rPr>
      </w:pP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A476D9">
        <w:rPr>
          <w:rFonts w:ascii="PT Astra Serif" w:eastAsia="Calibri" w:hAnsi="PT Astra Serif"/>
          <w:b/>
          <w:bCs/>
          <w:i/>
          <w:iCs/>
          <w:lang w:eastAsia="en-US"/>
        </w:rPr>
        <w:t xml:space="preserve">Статья 10. Особенности установления </w:t>
      </w:r>
      <w:proofErr w:type="gramStart"/>
      <w:r w:rsidRPr="00A476D9">
        <w:rPr>
          <w:rFonts w:ascii="PT Astra Serif" w:eastAsia="Calibri" w:hAnsi="PT Astra Serif"/>
          <w:b/>
          <w:bCs/>
          <w:i/>
          <w:iCs/>
          <w:lang w:eastAsia="en-US"/>
        </w:rPr>
        <w:t>отдельных</w:t>
      </w:r>
      <w:proofErr w:type="gramEnd"/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A476D9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05691B" w:rsidRPr="00A476D9" w:rsidRDefault="0005691B" w:rsidP="0005691B">
      <w:pPr>
        <w:pStyle w:val="a3"/>
        <w:rPr>
          <w:rFonts w:ascii="PT Astra Serif" w:hAnsi="PT Astra Serif"/>
          <w:sz w:val="16"/>
          <w:szCs w:val="16"/>
        </w:rPr>
      </w:pPr>
    </w:p>
    <w:p w:rsidR="0005691B" w:rsidRPr="00AE3C8E" w:rsidRDefault="0005691B" w:rsidP="0005691B">
      <w:pPr>
        <w:pStyle w:val="a3"/>
        <w:rPr>
          <w:rFonts w:ascii="PT Astra Serif" w:hAnsi="PT Astra Serif"/>
          <w:spacing w:val="-4"/>
        </w:rPr>
      </w:pPr>
      <w:r w:rsidRPr="00AE3C8E">
        <w:rPr>
          <w:rFonts w:ascii="PT Astra Serif" w:hAnsi="PT Astra Serif"/>
          <w:spacing w:val="-4"/>
        </w:rPr>
        <w:t xml:space="preserve">Установить исходя из прогнозируемого уровня инфляции (декабрь 2023 года к декабрю 2022 года) размер индексации с 1 октября 2023 года на </w:t>
      </w:r>
      <w:r w:rsidRPr="00AE3C8E">
        <w:rPr>
          <w:rFonts w:ascii="PT Astra Serif" w:hAnsi="PT Astra Serif"/>
          <w:spacing w:val="-4"/>
        </w:rPr>
        <w:lastRenderedPageBreak/>
        <w:t xml:space="preserve">6,1 процента, с 1 октября 2024 года на 4,0 процента, с 1 октября 2025 года </w:t>
      </w:r>
      <w:proofErr w:type="gramStart"/>
      <w:r w:rsidRPr="00AE3C8E">
        <w:rPr>
          <w:rFonts w:ascii="PT Astra Serif" w:hAnsi="PT Astra Serif"/>
          <w:spacing w:val="-4"/>
        </w:rPr>
        <w:t>на</w:t>
      </w:r>
      <w:proofErr w:type="gramEnd"/>
      <w:r w:rsidRPr="00AE3C8E">
        <w:rPr>
          <w:rFonts w:ascii="PT Astra Serif" w:hAnsi="PT Astra Serif"/>
          <w:spacing w:val="-4"/>
        </w:rPr>
        <w:t xml:space="preserve"> 3,9 процента: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 xml:space="preserve">ежемесячных </w:t>
      </w:r>
      <w:hyperlink r:id="rId28" w:history="1">
        <w:r w:rsidRPr="00A476D9">
          <w:rPr>
            <w:rFonts w:ascii="PT Astra Serif" w:hAnsi="PT Astra Serif"/>
          </w:rPr>
          <w:t>доплат</w:t>
        </w:r>
      </w:hyperlink>
      <w:r w:rsidRPr="00A476D9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 xml:space="preserve">дополнительного единовременного </w:t>
      </w:r>
      <w:hyperlink r:id="rId29" w:history="1">
        <w:r w:rsidRPr="00A476D9">
          <w:rPr>
            <w:rFonts w:ascii="PT Astra Serif" w:hAnsi="PT Astra Serif"/>
          </w:rPr>
          <w:t>пособия</w:t>
        </w:r>
      </w:hyperlink>
      <w:r w:rsidRPr="00A476D9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proofErr w:type="gramStart"/>
      <w:r w:rsidRPr="00A476D9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A476D9">
        <w:rPr>
          <w:rFonts w:ascii="PT Astra Serif" w:hAnsi="PT Astra Serif"/>
        </w:rPr>
        <w:t xml:space="preserve"> от политических репрессий, </w:t>
      </w:r>
      <w:proofErr w:type="gramStart"/>
      <w:r w:rsidRPr="00A476D9">
        <w:rPr>
          <w:rFonts w:ascii="PT Astra Serif" w:hAnsi="PT Astra Serif"/>
        </w:rPr>
        <w:t>проживающим</w:t>
      </w:r>
      <w:proofErr w:type="gramEnd"/>
      <w:r w:rsidRPr="00A476D9">
        <w:rPr>
          <w:rFonts w:ascii="PT Astra Serif" w:hAnsi="PT Astra Serif"/>
        </w:rPr>
        <w:t xml:space="preserve"> на территории Саратовской области;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05691B" w:rsidRPr="00AE3C8E" w:rsidRDefault="0005691B" w:rsidP="0005691B">
      <w:pPr>
        <w:pStyle w:val="a3"/>
        <w:rPr>
          <w:rFonts w:ascii="PT Astra Serif" w:hAnsi="PT Astra Serif"/>
          <w:spacing w:val="-6"/>
        </w:rPr>
      </w:pPr>
      <w:r w:rsidRPr="00AE3C8E">
        <w:rPr>
          <w:rFonts w:ascii="PT Astra Serif" w:hAnsi="PT Astra Serif"/>
          <w:spacing w:val="-6"/>
        </w:rPr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AE3C8E">
        <w:rPr>
          <w:rFonts w:ascii="PT Astra Serif" w:hAnsi="PT Astra Serif"/>
          <w:spacing w:val="-6"/>
        </w:rPr>
        <w:t>целиакией</w:t>
      </w:r>
      <w:proofErr w:type="spellEnd"/>
      <w:r w:rsidRPr="00AE3C8E">
        <w:rPr>
          <w:rFonts w:ascii="PT Astra Serif" w:hAnsi="PT Astra Serif"/>
          <w:spacing w:val="-6"/>
        </w:rPr>
        <w:t>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proofErr w:type="gramStart"/>
      <w:r w:rsidRPr="00A476D9">
        <w:rPr>
          <w:rFonts w:ascii="PT Astra Serif" w:hAnsi="PT Astra Serif"/>
        </w:rPr>
        <w:t xml:space="preserve">ежемесячных денежных </w:t>
      </w:r>
      <w:hyperlink r:id="rId30" w:history="1">
        <w:r w:rsidRPr="00A476D9">
          <w:rPr>
            <w:rFonts w:ascii="PT Astra Serif" w:hAnsi="PT Astra Serif"/>
          </w:rPr>
          <w:t>выплат</w:t>
        </w:r>
      </w:hyperlink>
      <w:r w:rsidRPr="00A476D9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</w:t>
      </w:r>
      <w:r w:rsidRPr="00A476D9">
        <w:rPr>
          <w:rFonts w:ascii="PT Astra Serif" w:hAnsi="PT Astra Serif"/>
        </w:rPr>
        <w:lastRenderedPageBreak/>
        <w:t>выплат на питание детей в летний оздоровительный период, в выходные</w:t>
      </w:r>
      <w:proofErr w:type="gramEnd"/>
      <w:r w:rsidRPr="00A476D9">
        <w:rPr>
          <w:rFonts w:ascii="PT Astra Serif" w:hAnsi="PT Astra Serif"/>
        </w:rPr>
        <w:t xml:space="preserve">, праздничные и каникулярные дни, </w:t>
      </w:r>
      <w:proofErr w:type="gramStart"/>
      <w:r w:rsidRPr="00A476D9">
        <w:rPr>
          <w:rFonts w:ascii="PT Astra Serif" w:hAnsi="PT Astra Serif"/>
        </w:rPr>
        <w:t>выплачиваемых</w:t>
      </w:r>
      <w:proofErr w:type="gramEnd"/>
      <w:r w:rsidRPr="00A476D9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05691B" w:rsidRPr="00A476D9" w:rsidRDefault="0005691B" w:rsidP="00520C22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 xml:space="preserve">ежемесячных денежных </w:t>
      </w:r>
      <w:hyperlink r:id="rId31" w:history="1">
        <w:r w:rsidRPr="00A476D9">
          <w:rPr>
            <w:rFonts w:ascii="PT Astra Serif" w:hAnsi="PT Astra Serif"/>
          </w:rPr>
          <w:t>выплат</w:t>
        </w:r>
      </w:hyperlink>
      <w:r w:rsidRPr="00A476D9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05691B" w:rsidRPr="00A476D9" w:rsidRDefault="0005691B" w:rsidP="00520C22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05691B" w:rsidRPr="00A476D9" w:rsidRDefault="0005691B" w:rsidP="00520C22">
      <w:pPr>
        <w:pStyle w:val="a3"/>
        <w:rPr>
          <w:rFonts w:ascii="PT Astra Serif" w:hAnsi="PT Astra Serif"/>
        </w:rPr>
      </w:pPr>
      <w:proofErr w:type="gramStart"/>
      <w:r w:rsidRPr="00A476D9">
        <w:rPr>
          <w:rFonts w:ascii="PT Astra Serif" w:hAnsi="PT Astra Serif"/>
        </w:rPr>
        <w:t xml:space="preserve">ежемесячных </w:t>
      </w:r>
      <w:hyperlink r:id="rId32" w:history="1">
        <w:r w:rsidRPr="00A476D9">
          <w:rPr>
            <w:rFonts w:ascii="PT Astra Serif" w:hAnsi="PT Astra Serif"/>
          </w:rPr>
          <w:t>денежных средств</w:t>
        </w:r>
      </w:hyperlink>
      <w:r w:rsidRPr="00A476D9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</w:t>
      </w:r>
      <w:r w:rsidR="00520C22" w:rsidRPr="00A476D9">
        <w:rPr>
          <w:rFonts w:ascii="PT Astra Serif" w:hAnsi="PT Astra Serif"/>
        </w:rPr>
        <w:t xml:space="preserve"> </w:t>
      </w:r>
      <w:r w:rsidRPr="00A476D9">
        <w:rPr>
          <w:rFonts w:ascii="PT Astra Serif" w:hAnsi="PT Astra Serif"/>
        </w:rPr>
        <w:t>дни, выплачиваемых дополнительно на</w:t>
      </w:r>
      <w:proofErr w:type="gramEnd"/>
      <w:r w:rsidRPr="00A476D9">
        <w:rPr>
          <w:rFonts w:ascii="PT Astra Serif" w:hAnsi="PT Astra Serif"/>
        </w:rPr>
        <w:t xml:space="preserve"> каждого ребенка в приемной семье;</w:t>
      </w:r>
    </w:p>
    <w:p w:rsidR="0005691B" w:rsidRPr="00A476D9" w:rsidRDefault="0005691B" w:rsidP="00520C22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05691B" w:rsidRPr="00A476D9" w:rsidRDefault="0005691B" w:rsidP="00520C22">
      <w:pPr>
        <w:pStyle w:val="a3"/>
        <w:rPr>
          <w:rFonts w:ascii="PT Astra Serif" w:hAnsi="PT Astra Serif"/>
        </w:rPr>
      </w:pPr>
      <w:proofErr w:type="gramStart"/>
      <w:r w:rsidRPr="00A476D9">
        <w:rPr>
          <w:rFonts w:ascii="PT Astra Serif" w:hAnsi="PT Astra Serif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A476D9">
        <w:rPr>
          <w:rFonts w:ascii="PT Astra Serif" w:hAnsi="PT Astra Serif"/>
        </w:rPr>
        <w:t xml:space="preserve"> </w:t>
      </w:r>
      <w:proofErr w:type="gramStart"/>
      <w:r w:rsidRPr="00A476D9">
        <w:rPr>
          <w:rFonts w:ascii="PT Astra Serif" w:hAnsi="PT Astra Serif"/>
        </w:rPr>
        <w:t>декабря 2011 года № 190-ЗСО «</w:t>
      </w:r>
      <w:r w:rsidR="00520C22" w:rsidRPr="00A476D9">
        <w:rPr>
          <w:rFonts w:ascii="PT Astra Serif" w:hAnsi="PT Astra Serif"/>
        </w:rPr>
        <w:t>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</w:t>
      </w:r>
      <w:proofErr w:type="gramEnd"/>
      <w:r w:rsidR="00520C22" w:rsidRPr="00A476D9">
        <w:rPr>
          <w:rFonts w:ascii="PT Astra Serif" w:hAnsi="PT Astra Serif"/>
        </w:rPr>
        <w:t xml:space="preserve">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  <w:r w:rsidRPr="00A476D9">
        <w:rPr>
          <w:rFonts w:ascii="PT Astra Serif" w:hAnsi="PT Astra Serif"/>
        </w:rPr>
        <w:t>»;</w:t>
      </w:r>
    </w:p>
    <w:p w:rsidR="0005691B" w:rsidRPr="00AE3C8E" w:rsidRDefault="0005691B" w:rsidP="00520C22">
      <w:pPr>
        <w:pStyle w:val="a3"/>
        <w:rPr>
          <w:rFonts w:ascii="PT Astra Serif" w:hAnsi="PT Astra Serif"/>
          <w:spacing w:val="-6"/>
        </w:rPr>
      </w:pPr>
      <w:proofErr w:type="gramStart"/>
      <w:r w:rsidRPr="00AE3C8E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</w:t>
      </w:r>
      <w:r w:rsidRPr="00AE3C8E">
        <w:rPr>
          <w:rFonts w:ascii="PT Astra Serif" w:hAnsi="PT Astra Serif"/>
          <w:spacing w:val="-6"/>
        </w:rPr>
        <w:lastRenderedPageBreak/>
        <w:t xml:space="preserve">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AE3C8E">
          <w:rPr>
            <w:rFonts w:ascii="PT Astra Serif" w:hAnsi="PT Astra Serif"/>
            <w:spacing w:val="-6"/>
          </w:rPr>
          <w:t>Законом</w:t>
        </w:r>
      </w:hyperlink>
      <w:r w:rsidRPr="00AE3C8E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AE3C8E">
        <w:rPr>
          <w:rFonts w:ascii="PT Astra Serif" w:hAnsi="PT Astra Serif"/>
          <w:spacing w:val="-6"/>
        </w:rPr>
        <w:t xml:space="preserve">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05691B" w:rsidRPr="00AE3C8E" w:rsidRDefault="0005691B" w:rsidP="0005691B">
      <w:pPr>
        <w:pStyle w:val="a3"/>
        <w:rPr>
          <w:rFonts w:ascii="PT Astra Serif" w:hAnsi="PT Astra Serif"/>
          <w:spacing w:val="-4"/>
        </w:rPr>
      </w:pPr>
      <w:r w:rsidRPr="00AE3C8E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proofErr w:type="gramStart"/>
      <w:r w:rsidRPr="00A476D9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4" w:history="1">
        <w:r w:rsidRPr="00A476D9">
          <w:rPr>
            <w:rFonts w:ascii="PT Astra Serif" w:hAnsi="PT Astra Serif"/>
          </w:rPr>
          <w:t>Законом</w:t>
        </w:r>
      </w:hyperlink>
      <w:r w:rsidRPr="00A476D9">
        <w:rPr>
          <w:rFonts w:ascii="PT Astra Serif" w:hAnsi="PT Astra Serif"/>
        </w:rPr>
        <w:t xml:space="preserve"> Саратовской области от 28 декабря 2007 года</w:t>
      </w:r>
      <w:r w:rsidR="00AE3C8E">
        <w:rPr>
          <w:rFonts w:ascii="PT Astra Serif" w:hAnsi="PT Astra Serif"/>
        </w:rPr>
        <w:t xml:space="preserve"> </w:t>
      </w:r>
      <w:r w:rsidRPr="00A476D9">
        <w:rPr>
          <w:rFonts w:ascii="PT Astra Serif" w:hAnsi="PT Astra Serif"/>
        </w:rPr>
        <w:t xml:space="preserve">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  <w:proofErr w:type="gramEnd"/>
    </w:p>
    <w:p w:rsidR="0005691B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бесплатно.</w:t>
      </w:r>
    </w:p>
    <w:p w:rsidR="0005691B" w:rsidRPr="00A476D9" w:rsidRDefault="0005691B" w:rsidP="0005691B">
      <w:pPr>
        <w:pStyle w:val="a3"/>
        <w:rPr>
          <w:rFonts w:ascii="PT Astra Serif" w:hAnsi="PT Astra Serif"/>
        </w:rPr>
      </w:pPr>
    </w:p>
    <w:p w:rsidR="0005691B" w:rsidRPr="00A476D9" w:rsidRDefault="0005691B" w:rsidP="0005691B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A476D9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05691B" w:rsidRPr="00A476D9" w:rsidRDefault="0005691B" w:rsidP="0005691B">
      <w:pPr>
        <w:pStyle w:val="a3"/>
        <w:rPr>
          <w:rFonts w:ascii="PT Astra Serif" w:eastAsia="Calibri" w:hAnsi="PT Astra Serif"/>
          <w:lang w:eastAsia="en-US"/>
        </w:rPr>
      </w:pPr>
    </w:p>
    <w:p w:rsidR="001502F1" w:rsidRPr="00A476D9" w:rsidRDefault="0005691B" w:rsidP="0005691B">
      <w:pPr>
        <w:pStyle w:val="a3"/>
        <w:rPr>
          <w:rFonts w:ascii="PT Astra Serif" w:hAnsi="PT Astra Serif"/>
        </w:rPr>
      </w:pPr>
      <w:r w:rsidRPr="00A476D9">
        <w:rPr>
          <w:rFonts w:ascii="PT Astra Serif" w:hAnsi="PT Astra Serif"/>
        </w:rPr>
        <w:t>Настоящий Закон вступает в силу с 1 января 2023 года.</w:t>
      </w:r>
    </w:p>
    <w:p w:rsidR="001502F1" w:rsidRPr="00A476D9" w:rsidRDefault="001502F1" w:rsidP="0005691B">
      <w:pPr>
        <w:pStyle w:val="a3"/>
        <w:rPr>
          <w:rFonts w:ascii="PT Astra Serif" w:hAnsi="PT Astra Serif"/>
        </w:rPr>
      </w:pPr>
    </w:p>
    <w:p w:rsidR="0005691B" w:rsidRDefault="0005691B" w:rsidP="0005691B">
      <w:pPr>
        <w:pStyle w:val="a3"/>
        <w:rPr>
          <w:rFonts w:ascii="PT Astra Serif" w:hAnsi="PT Astra Serif"/>
        </w:rPr>
      </w:pPr>
    </w:p>
    <w:p w:rsidR="00AE3C8E" w:rsidRDefault="00AE3C8E" w:rsidP="0005691B">
      <w:pPr>
        <w:pStyle w:val="a3"/>
        <w:rPr>
          <w:rFonts w:ascii="PT Astra Serif" w:hAnsi="PT Astra Serif"/>
        </w:rPr>
      </w:pPr>
    </w:p>
    <w:p w:rsidR="00AE3C8E" w:rsidRPr="00A476D9" w:rsidRDefault="00AE3C8E" w:rsidP="0005691B">
      <w:pPr>
        <w:pStyle w:val="a3"/>
        <w:rPr>
          <w:rFonts w:ascii="PT Astra Serif" w:hAnsi="PT Astra Serif"/>
        </w:rPr>
      </w:pPr>
    </w:p>
    <w:p w:rsidR="00154E68" w:rsidRPr="00A476D9" w:rsidRDefault="00154E68" w:rsidP="00154E68">
      <w:pPr>
        <w:jc w:val="both"/>
        <w:rPr>
          <w:rFonts w:ascii="PT Astra Serif" w:hAnsi="PT Astra Serif"/>
          <w:b/>
          <w:sz w:val="28"/>
        </w:rPr>
      </w:pPr>
      <w:r w:rsidRPr="00A476D9">
        <w:rPr>
          <w:rFonts w:ascii="PT Astra Serif" w:hAnsi="PT Astra Serif"/>
          <w:b/>
          <w:sz w:val="28"/>
        </w:rPr>
        <w:t>Губернатор</w:t>
      </w:r>
    </w:p>
    <w:p w:rsidR="00154E68" w:rsidRPr="00A476D9" w:rsidRDefault="00154E68" w:rsidP="00154E68">
      <w:pPr>
        <w:jc w:val="both"/>
        <w:rPr>
          <w:rFonts w:ascii="PT Astra Serif" w:hAnsi="PT Astra Serif"/>
          <w:b/>
          <w:sz w:val="28"/>
        </w:rPr>
      </w:pPr>
      <w:r w:rsidRPr="00A476D9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A476D9">
        <w:rPr>
          <w:rFonts w:ascii="PT Astra Serif" w:hAnsi="PT Astra Serif"/>
          <w:b/>
          <w:sz w:val="28"/>
        </w:rPr>
        <w:t>Р.В.Бусаргин</w:t>
      </w:r>
      <w:proofErr w:type="spellEnd"/>
      <w:r w:rsidRPr="00A476D9">
        <w:rPr>
          <w:rFonts w:ascii="PT Astra Serif" w:hAnsi="PT Astra Serif"/>
          <w:b/>
          <w:sz w:val="28"/>
        </w:rPr>
        <w:t xml:space="preserve"> </w:t>
      </w:r>
    </w:p>
    <w:p w:rsidR="00154E68" w:rsidRPr="00A476D9" w:rsidRDefault="00154E68" w:rsidP="00154E68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A476D9" w:rsidRDefault="00154E68" w:rsidP="00154E68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A476D9" w:rsidRDefault="00154E68" w:rsidP="00154E68">
      <w:pPr>
        <w:jc w:val="both"/>
        <w:rPr>
          <w:rFonts w:ascii="PT Astra Serif" w:hAnsi="PT Astra Serif"/>
          <w:sz w:val="28"/>
        </w:rPr>
      </w:pPr>
      <w:r w:rsidRPr="00A476D9">
        <w:rPr>
          <w:rFonts w:ascii="PT Astra Serif" w:hAnsi="PT Astra Serif"/>
          <w:sz w:val="28"/>
        </w:rPr>
        <w:t>г</w:t>
      </w:r>
      <w:proofErr w:type="gramStart"/>
      <w:r w:rsidRPr="00A476D9">
        <w:rPr>
          <w:rFonts w:ascii="PT Astra Serif" w:hAnsi="PT Astra Serif"/>
          <w:sz w:val="28"/>
        </w:rPr>
        <w:t>.С</w:t>
      </w:r>
      <w:proofErr w:type="gramEnd"/>
      <w:r w:rsidRPr="00A476D9">
        <w:rPr>
          <w:rFonts w:ascii="PT Astra Serif" w:hAnsi="PT Astra Serif"/>
          <w:sz w:val="28"/>
        </w:rPr>
        <w:t>аратов</w:t>
      </w:r>
    </w:p>
    <w:p w:rsidR="00154E68" w:rsidRPr="00A476D9" w:rsidRDefault="00154E68" w:rsidP="00154E68">
      <w:pPr>
        <w:jc w:val="both"/>
        <w:rPr>
          <w:rFonts w:ascii="PT Astra Serif" w:hAnsi="PT Astra Serif"/>
          <w:sz w:val="28"/>
        </w:rPr>
      </w:pPr>
      <w:r w:rsidRPr="00A476D9">
        <w:rPr>
          <w:rFonts w:ascii="PT Astra Serif" w:hAnsi="PT Astra Serif"/>
          <w:sz w:val="28"/>
        </w:rPr>
        <w:t>«</w:t>
      </w:r>
      <w:r w:rsidR="00B46864">
        <w:rPr>
          <w:rFonts w:ascii="PT Astra Serif" w:hAnsi="PT Astra Serif"/>
          <w:sz w:val="28"/>
        </w:rPr>
        <w:t>30</w:t>
      </w:r>
      <w:r w:rsidRPr="00A476D9">
        <w:rPr>
          <w:rFonts w:ascii="PT Astra Serif" w:hAnsi="PT Astra Serif"/>
          <w:sz w:val="28"/>
        </w:rPr>
        <w:t>»</w:t>
      </w:r>
      <w:r w:rsidR="00B46864">
        <w:rPr>
          <w:rFonts w:ascii="PT Astra Serif" w:hAnsi="PT Astra Serif"/>
          <w:sz w:val="28"/>
        </w:rPr>
        <w:t xml:space="preserve"> ноября </w:t>
      </w:r>
      <w:r w:rsidRPr="00A476D9">
        <w:rPr>
          <w:rFonts w:ascii="PT Astra Serif" w:hAnsi="PT Astra Serif"/>
          <w:sz w:val="28"/>
        </w:rPr>
        <w:t>2022 г</w:t>
      </w:r>
      <w:r w:rsidR="00B46864">
        <w:rPr>
          <w:rFonts w:ascii="PT Astra Serif" w:hAnsi="PT Astra Serif"/>
          <w:sz w:val="28"/>
        </w:rPr>
        <w:t>ода</w:t>
      </w:r>
    </w:p>
    <w:p w:rsidR="00154E68" w:rsidRPr="00A476D9" w:rsidRDefault="00154E68" w:rsidP="00154E68">
      <w:pPr>
        <w:jc w:val="both"/>
        <w:rPr>
          <w:rFonts w:ascii="PT Astra Serif" w:hAnsi="PT Astra Serif"/>
          <w:sz w:val="28"/>
        </w:rPr>
      </w:pPr>
      <w:r w:rsidRPr="00A476D9">
        <w:rPr>
          <w:rFonts w:ascii="PT Astra Serif" w:hAnsi="PT Astra Serif"/>
          <w:sz w:val="28"/>
        </w:rPr>
        <w:t>№</w:t>
      </w:r>
      <w:r w:rsidR="00B46864">
        <w:rPr>
          <w:rFonts w:ascii="PT Astra Serif" w:hAnsi="PT Astra Serif"/>
          <w:sz w:val="28"/>
        </w:rPr>
        <w:t xml:space="preserve"> </w:t>
      </w:r>
      <w:bookmarkStart w:id="0" w:name="_GoBack"/>
      <w:bookmarkEnd w:id="0"/>
      <w:r w:rsidR="00B46864">
        <w:rPr>
          <w:rFonts w:ascii="PT Astra Serif" w:hAnsi="PT Astra Serif"/>
          <w:sz w:val="28"/>
        </w:rPr>
        <w:t>151</w:t>
      </w:r>
      <w:r w:rsidRPr="00A476D9">
        <w:rPr>
          <w:rFonts w:ascii="PT Astra Serif" w:hAnsi="PT Astra Serif"/>
          <w:sz w:val="28"/>
        </w:rPr>
        <w:t>-ЗСО</w:t>
      </w:r>
    </w:p>
    <w:sectPr w:rsidR="00154E68" w:rsidRPr="00A476D9" w:rsidSect="0005691B">
      <w:headerReference w:type="default" r:id="rId35"/>
      <w:pgSz w:w="11907" w:h="16840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6D9" w:rsidRDefault="00A476D9" w:rsidP="0005691B">
      <w:r>
        <w:separator/>
      </w:r>
    </w:p>
  </w:endnote>
  <w:endnote w:type="continuationSeparator" w:id="0">
    <w:p w:rsidR="00A476D9" w:rsidRDefault="00A476D9" w:rsidP="0005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6D9" w:rsidRDefault="00A476D9" w:rsidP="0005691B">
      <w:r>
        <w:separator/>
      </w:r>
    </w:p>
  </w:footnote>
  <w:footnote w:type="continuationSeparator" w:id="0">
    <w:p w:rsidR="00A476D9" w:rsidRDefault="00A476D9" w:rsidP="00056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A476D9" w:rsidRPr="00AE3C8E" w:rsidRDefault="00A476D9">
        <w:pPr>
          <w:pStyle w:val="ac"/>
          <w:jc w:val="center"/>
          <w:rPr>
            <w:rFonts w:ascii="PT Astra Serif" w:hAnsi="PT Astra Serif"/>
          </w:rPr>
        </w:pPr>
        <w:r w:rsidRPr="00AE3C8E">
          <w:rPr>
            <w:rFonts w:ascii="PT Astra Serif" w:hAnsi="PT Astra Serif"/>
          </w:rPr>
          <w:fldChar w:fldCharType="begin"/>
        </w:r>
        <w:r w:rsidRPr="00AE3C8E">
          <w:rPr>
            <w:rFonts w:ascii="PT Astra Serif" w:hAnsi="PT Astra Serif"/>
          </w:rPr>
          <w:instrText>PAGE   \* MERGEFORMAT</w:instrText>
        </w:r>
        <w:r w:rsidRPr="00AE3C8E">
          <w:rPr>
            <w:rFonts w:ascii="PT Astra Serif" w:hAnsi="PT Astra Serif"/>
          </w:rPr>
          <w:fldChar w:fldCharType="separate"/>
        </w:r>
        <w:r w:rsidR="00B46864">
          <w:rPr>
            <w:rFonts w:ascii="PT Astra Serif" w:hAnsi="PT Astra Serif"/>
            <w:noProof/>
          </w:rPr>
          <w:t>12</w:t>
        </w:r>
        <w:r w:rsidRPr="00AE3C8E">
          <w:rPr>
            <w:rFonts w:ascii="PT Astra Serif" w:hAnsi="PT Astra Serif"/>
          </w:rPr>
          <w:fldChar w:fldCharType="end"/>
        </w:r>
      </w:p>
    </w:sdtContent>
  </w:sdt>
  <w:p w:rsidR="00A476D9" w:rsidRDefault="00A476D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5691B"/>
    <w:rsid w:val="00096109"/>
    <w:rsid w:val="000A4B74"/>
    <w:rsid w:val="000C131A"/>
    <w:rsid w:val="0014346B"/>
    <w:rsid w:val="00146B4B"/>
    <w:rsid w:val="001502F1"/>
    <w:rsid w:val="00154E68"/>
    <w:rsid w:val="002B6AE9"/>
    <w:rsid w:val="00336034"/>
    <w:rsid w:val="00425221"/>
    <w:rsid w:val="004570FE"/>
    <w:rsid w:val="004B368D"/>
    <w:rsid w:val="004B79C7"/>
    <w:rsid w:val="004E0266"/>
    <w:rsid w:val="004E1342"/>
    <w:rsid w:val="004E33E4"/>
    <w:rsid w:val="00515A6E"/>
    <w:rsid w:val="00520C22"/>
    <w:rsid w:val="00662EBE"/>
    <w:rsid w:val="0073029F"/>
    <w:rsid w:val="00780285"/>
    <w:rsid w:val="00786739"/>
    <w:rsid w:val="00790B70"/>
    <w:rsid w:val="00794037"/>
    <w:rsid w:val="009B3785"/>
    <w:rsid w:val="00A476D9"/>
    <w:rsid w:val="00AE3C8E"/>
    <w:rsid w:val="00B46864"/>
    <w:rsid w:val="00B901B4"/>
    <w:rsid w:val="00B93A91"/>
    <w:rsid w:val="00BE193A"/>
    <w:rsid w:val="00BF7345"/>
    <w:rsid w:val="00C137DA"/>
    <w:rsid w:val="00CA5334"/>
    <w:rsid w:val="00CB6590"/>
    <w:rsid w:val="00D16C77"/>
    <w:rsid w:val="00E91876"/>
    <w:rsid w:val="00ED7F4C"/>
    <w:rsid w:val="00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04C92-7FF6-42FA-BECD-DEB01AFE9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3363</Words>
  <Characters>27949</Characters>
  <Application>Microsoft Office Word</Application>
  <DocSecurity>0</DocSecurity>
  <Lines>232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5</cp:revision>
  <cp:lastPrinted>2022-11-28T07:44:00Z</cp:lastPrinted>
  <dcterms:created xsi:type="dcterms:W3CDTF">2022-11-30T10:48:00Z</dcterms:created>
  <dcterms:modified xsi:type="dcterms:W3CDTF">2022-12-01T12:43:00Z</dcterms:modified>
</cp:coreProperties>
</file>